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B0" w:rsidRPr="00FB5A2E" w:rsidRDefault="00951BB0" w:rsidP="00FB5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A2E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425F33">
        <w:rPr>
          <w:rFonts w:ascii="Times New Roman" w:eastAsia="Calibri" w:hAnsi="Times New Roman" w:cs="Times New Roman"/>
          <w:b/>
          <w:sz w:val="24"/>
          <w:szCs w:val="24"/>
        </w:rPr>
        <w:t>изобразительному искусству</w:t>
      </w:r>
      <w:r w:rsidRPr="00FB5A2E">
        <w:rPr>
          <w:rFonts w:ascii="Times New Roman" w:eastAsia="Calibri" w:hAnsi="Times New Roman" w:cs="Times New Roman"/>
          <w:b/>
          <w:sz w:val="24"/>
          <w:szCs w:val="24"/>
        </w:rPr>
        <w:t xml:space="preserve"> для 5-</w:t>
      </w:r>
      <w:r w:rsidR="00425F3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B5A2E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 ФГОС ООО </w:t>
      </w:r>
    </w:p>
    <w:p w:rsidR="00FB5A2E" w:rsidRPr="006B14FD" w:rsidRDefault="00E45478" w:rsidP="00FB5A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2E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951BB0" w:rsidRPr="00FB5A2E" w:rsidRDefault="00FB5A2E" w:rsidP="00FB5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 языку для 5-9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B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соответствии с основными положениями Федерального государственного образовательного стандарта основного общего образования, на основе основной образовательной программы основного общего образования Базовой общеобразовательной школы Филиала СГПИ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6B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Железноводске, </w:t>
      </w:r>
      <w:r w:rsidRPr="00FB5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основного общего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по учебному предмету </w:t>
      </w:r>
      <w:r w:rsidRPr="00FB5A2E">
        <w:rPr>
          <w:rFonts w:ascii="Times New Roman" w:eastAsia="Calibri" w:hAnsi="Times New Roman" w:cs="Times New Roman"/>
          <w:sz w:val="24"/>
          <w:szCs w:val="24"/>
        </w:rPr>
        <w:t>«Изобразительное искусство»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51BB0" w:rsidRPr="00FB5A2E">
        <w:rPr>
          <w:rFonts w:ascii="Times New Roman" w:eastAsia="Calibri" w:hAnsi="Times New Roman" w:cs="Times New Roman"/>
          <w:sz w:val="24"/>
          <w:szCs w:val="24"/>
        </w:rPr>
        <w:t xml:space="preserve">программы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изобразительному искусству  для 5-8 классов </w:t>
      </w:r>
      <w:r w:rsidR="00951BB0" w:rsidRPr="00FB5A2E">
        <w:rPr>
          <w:rFonts w:ascii="Times New Roman" w:eastAsia="Calibri" w:hAnsi="Times New Roman" w:cs="Times New Roman"/>
          <w:sz w:val="24"/>
          <w:szCs w:val="24"/>
        </w:rPr>
        <w:t xml:space="preserve">Б.М. </w:t>
      </w:r>
      <w:proofErr w:type="spellStart"/>
      <w:r w:rsidR="00951BB0" w:rsidRPr="00FB5A2E">
        <w:rPr>
          <w:rFonts w:ascii="Times New Roman" w:eastAsia="Calibri" w:hAnsi="Times New Roman" w:cs="Times New Roman"/>
          <w:sz w:val="24"/>
          <w:szCs w:val="24"/>
        </w:rPr>
        <w:t>Неменск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51BB0" w:rsidRPr="00FB5A2E">
        <w:rPr>
          <w:rFonts w:ascii="Times New Roman" w:eastAsia="Calibri" w:hAnsi="Times New Roman" w:cs="Times New Roman"/>
          <w:sz w:val="24"/>
          <w:szCs w:val="24"/>
        </w:rPr>
        <w:t>М.: Просвещение, 2015</w:t>
      </w:r>
      <w:r w:rsidR="00425F3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51BB0" w:rsidRPr="00FB5A2E" w:rsidRDefault="00951BB0" w:rsidP="00FB5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A2E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951BB0" w:rsidRPr="00FB5A2E" w:rsidRDefault="00951BB0" w:rsidP="00FB5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A2E">
        <w:rPr>
          <w:rFonts w:ascii="Times New Roman" w:eastAsia="Calibri" w:hAnsi="Times New Roman" w:cs="Times New Roman"/>
          <w:sz w:val="24"/>
          <w:szCs w:val="24"/>
        </w:rPr>
        <w:t>- в 5 классе – 35 ч. (1 час в неделю)</w:t>
      </w:r>
      <w:r w:rsidR="00FB5A2E">
        <w:rPr>
          <w:rFonts w:ascii="Times New Roman" w:eastAsia="Calibri" w:hAnsi="Times New Roman" w:cs="Times New Roman"/>
          <w:sz w:val="24"/>
          <w:szCs w:val="24"/>
        </w:rPr>
        <w:t>;</w:t>
      </w:r>
      <w:r w:rsidRPr="00FB5A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1BB0" w:rsidRPr="00FB5A2E" w:rsidRDefault="00951BB0" w:rsidP="00FB5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A2E">
        <w:rPr>
          <w:rFonts w:ascii="Times New Roman" w:eastAsia="Calibri" w:hAnsi="Times New Roman" w:cs="Times New Roman"/>
          <w:sz w:val="24"/>
          <w:szCs w:val="24"/>
        </w:rPr>
        <w:t>- в 6 классе – 35 ч. (1 час в неделю)</w:t>
      </w:r>
      <w:r w:rsidR="00FB5A2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1BB0" w:rsidRPr="00FB5A2E" w:rsidRDefault="00FB5A2E" w:rsidP="00FB5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51BB0" w:rsidRPr="00FB5A2E">
        <w:rPr>
          <w:rFonts w:ascii="Times New Roman" w:eastAsia="Calibri" w:hAnsi="Times New Roman" w:cs="Times New Roman"/>
          <w:sz w:val="24"/>
          <w:szCs w:val="24"/>
        </w:rPr>
        <w:t>в 7 классе – 35 ч. (1 час в неделю)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951BB0" w:rsidRPr="00FB5A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1BB0" w:rsidRPr="00FB5A2E" w:rsidRDefault="00951BB0" w:rsidP="00FB5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A2E">
        <w:rPr>
          <w:rFonts w:ascii="Times New Roman" w:eastAsia="Calibri" w:hAnsi="Times New Roman" w:cs="Times New Roman"/>
          <w:sz w:val="24"/>
          <w:szCs w:val="24"/>
        </w:rPr>
        <w:t>- в 8 классе – 35 ч. (1 час в неделю)</w:t>
      </w:r>
      <w:r w:rsidR="00FB5A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5A2E" w:rsidRDefault="00FB5A2E" w:rsidP="00FB5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Целями эстетического образования являются: </w:t>
      </w:r>
    </w:p>
    <w:p w:rsidR="00951BB0" w:rsidRDefault="00FB5A2E" w:rsidP="00FB5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51BB0" w:rsidRPr="00FB5A2E">
        <w:rPr>
          <w:rFonts w:ascii="Times New Roman" w:eastAsia="Calibri" w:hAnsi="Times New Roman" w:cs="Times New Roman"/>
          <w:sz w:val="24"/>
          <w:szCs w:val="24"/>
        </w:rPr>
        <w:t>визуально-пространственного мышления учащихся как фор</w:t>
      </w:r>
      <w:r w:rsidR="00951BB0" w:rsidRPr="00FB5A2E">
        <w:rPr>
          <w:rFonts w:ascii="Times New Roman" w:eastAsia="Calibri" w:hAnsi="Times New Roman" w:cs="Times New Roman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ном пространстве культуры;</w:t>
      </w:r>
    </w:p>
    <w:p w:rsidR="00951BB0" w:rsidRPr="00FB5A2E" w:rsidRDefault="00FB5A2E" w:rsidP="00FB5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A2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B5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формирования эстетической культуры личности, развития ее природных задатков и способностей в области искусства, стремления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умения жить по «законам красоты</w:t>
      </w:r>
    </w:p>
    <w:p w:rsidR="00951BB0" w:rsidRPr="00FB5A2E" w:rsidRDefault="00951BB0" w:rsidP="00FB5A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A2E">
        <w:rPr>
          <w:rFonts w:ascii="Times New Roman" w:eastAsia="Calibri" w:hAnsi="Times New Roman" w:cs="Times New Roman"/>
          <w:b/>
          <w:sz w:val="24"/>
          <w:szCs w:val="24"/>
        </w:rPr>
        <w:t>Структура учебного предмета</w:t>
      </w:r>
      <w:r w:rsidRPr="00FB5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951BB0" w:rsidRPr="00FB5A2E" w:rsidRDefault="00951BB0" w:rsidP="00FB5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A2E">
        <w:rPr>
          <w:rFonts w:ascii="Times New Roman" w:eastAsia="Calibri" w:hAnsi="Times New Roman" w:cs="Times New Roman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951BB0" w:rsidRPr="00FB5A2E" w:rsidRDefault="00951BB0" w:rsidP="00FB5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A2E">
        <w:rPr>
          <w:rFonts w:ascii="Times New Roman" w:eastAsia="Calibri" w:hAnsi="Times New Roman" w:cs="Times New Roman"/>
          <w:sz w:val="24"/>
          <w:szCs w:val="24"/>
        </w:rPr>
        <w:t xml:space="preserve">Тема 5 класса — </w:t>
      </w:r>
      <w:r w:rsidRPr="00FB5A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«Декоративно-прикладное искусство в жизни человека» </w:t>
      </w:r>
      <w:r w:rsidRPr="00FB5A2E">
        <w:rPr>
          <w:rFonts w:ascii="Times New Roman" w:eastAsia="Calibri" w:hAnsi="Times New Roman" w:cs="Times New Roman"/>
          <w:sz w:val="24"/>
          <w:szCs w:val="24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</w:t>
      </w:r>
      <w:r w:rsidRPr="00FB5A2E">
        <w:rPr>
          <w:rFonts w:ascii="Times New Roman" w:eastAsia="Calibri" w:hAnsi="Times New Roman" w:cs="Times New Roman"/>
          <w:sz w:val="24"/>
          <w:szCs w:val="24"/>
        </w:rPr>
        <w:softHyphen/>
        <w:t>ременной жизни. При изучении темы этого года необходим акцент на местные, художественные традиции и конкретные промыслы.</w:t>
      </w:r>
    </w:p>
    <w:p w:rsidR="00951BB0" w:rsidRPr="00FB5A2E" w:rsidRDefault="00951BB0" w:rsidP="00FB5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A2E">
        <w:rPr>
          <w:rFonts w:ascii="Times New Roman" w:eastAsia="Calibri" w:hAnsi="Times New Roman" w:cs="Times New Roman"/>
          <w:sz w:val="24"/>
          <w:szCs w:val="24"/>
        </w:rPr>
        <w:t xml:space="preserve">Тема 6 и 7 классов — </w:t>
      </w:r>
      <w:r w:rsidRPr="00FB5A2E">
        <w:rPr>
          <w:rFonts w:ascii="Times New Roman" w:eastAsia="Calibri" w:hAnsi="Times New Roman" w:cs="Times New Roman"/>
          <w:b/>
          <w:bCs/>
          <w:sz w:val="24"/>
          <w:szCs w:val="24"/>
        </w:rPr>
        <w:t>«Изобразительное искусство в жизни че</w:t>
      </w:r>
      <w:r w:rsidRPr="00FB5A2E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  <w:t xml:space="preserve">ловека» </w:t>
      </w:r>
      <w:r w:rsidRPr="00FB5A2E">
        <w:rPr>
          <w:rFonts w:ascii="Times New Roman" w:eastAsia="Calibri" w:hAnsi="Times New Roman" w:cs="Times New Roman"/>
          <w:sz w:val="24"/>
          <w:szCs w:val="24"/>
        </w:rPr>
        <w:t>— посвящена изучению собственно изобразительного искусства. У учащихся формируются основы грамотности художественного изобра</w:t>
      </w:r>
      <w:r w:rsidRPr="00FB5A2E">
        <w:rPr>
          <w:rFonts w:ascii="Times New Roman" w:eastAsia="Calibri" w:hAnsi="Times New Roman" w:cs="Times New Roman"/>
          <w:sz w:val="24"/>
          <w:szCs w:val="24"/>
        </w:rPr>
        <w:softHyphen/>
        <w:t>жения (рисунок и живопись), понимание основ изобразительного язы</w:t>
      </w:r>
      <w:r w:rsidRPr="00FB5A2E">
        <w:rPr>
          <w:rFonts w:ascii="Times New Roman" w:eastAsia="Calibri" w:hAnsi="Times New Roman" w:cs="Times New Roman"/>
          <w:sz w:val="24"/>
          <w:szCs w:val="24"/>
        </w:rPr>
        <w:softHyphen/>
        <w:t>ка. Изучая язык искусства, ребенок сталкивается с его бесконечной из</w:t>
      </w:r>
      <w:r w:rsidRPr="00FB5A2E">
        <w:rPr>
          <w:rFonts w:ascii="Times New Roman" w:eastAsia="Calibri" w:hAnsi="Times New Roman" w:cs="Times New Roman"/>
          <w:sz w:val="24"/>
          <w:szCs w:val="24"/>
        </w:rPr>
        <w:softHyphen/>
        <w:t>менчивостью в истории искусства. Изучая изменения языка искусства, изменения как будто бы внешние, он на самом деле проникает в слож</w:t>
      </w:r>
      <w:r w:rsidRPr="00FB5A2E">
        <w:rPr>
          <w:rFonts w:ascii="Times New Roman" w:eastAsia="Calibri" w:hAnsi="Times New Roman" w:cs="Times New Roman"/>
          <w:sz w:val="24"/>
          <w:szCs w:val="24"/>
        </w:rPr>
        <w:softHyphen/>
        <w:t>ные духовные процессы, происходящие в обществе и культуре.</w:t>
      </w:r>
    </w:p>
    <w:p w:rsidR="00951BB0" w:rsidRPr="00FB5A2E" w:rsidRDefault="00951BB0" w:rsidP="00FB5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A2E">
        <w:rPr>
          <w:rFonts w:ascii="Times New Roman" w:eastAsia="Calibri" w:hAnsi="Times New Roman" w:cs="Times New Roman"/>
          <w:sz w:val="24"/>
          <w:szCs w:val="24"/>
        </w:rPr>
        <w:t>Искусство обостряет способность человека чувствовать, сопережи</w:t>
      </w:r>
      <w:r w:rsidRPr="00FB5A2E">
        <w:rPr>
          <w:rFonts w:ascii="Times New Roman" w:eastAsia="Calibri" w:hAnsi="Times New Roman" w:cs="Times New Roman"/>
          <w:sz w:val="24"/>
          <w:szCs w:val="24"/>
        </w:rPr>
        <w:softHyphen/>
        <w:t>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</w:t>
      </w:r>
      <w:r w:rsidRPr="00FB5A2E">
        <w:rPr>
          <w:rFonts w:ascii="Times New Roman" w:eastAsia="Calibri" w:hAnsi="Times New Roman" w:cs="Times New Roman"/>
          <w:sz w:val="24"/>
          <w:szCs w:val="24"/>
        </w:rPr>
        <w:softHyphen/>
        <w:t>бующая и знаний, и умений.</w:t>
      </w:r>
    </w:p>
    <w:p w:rsidR="00951BB0" w:rsidRPr="00FB5A2E" w:rsidRDefault="00951BB0" w:rsidP="00FB5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F33">
        <w:rPr>
          <w:rFonts w:ascii="Times New Roman" w:eastAsia="Calibri" w:hAnsi="Times New Roman" w:cs="Times New Roman"/>
          <w:bCs/>
          <w:sz w:val="24"/>
          <w:szCs w:val="24"/>
        </w:rPr>
        <w:t>Тема 8 класса</w:t>
      </w:r>
      <w:r w:rsidRPr="00FB5A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A7BFF" w:rsidRPr="00FB5A2E">
        <w:rPr>
          <w:rFonts w:ascii="Times New Roman" w:eastAsia="Calibri" w:hAnsi="Times New Roman" w:cs="Times New Roman"/>
          <w:sz w:val="24"/>
          <w:szCs w:val="24"/>
        </w:rPr>
        <w:t>—</w:t>
      </w:r>
      <w:r w:rsidR="00AA7B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5A2E">
        <w:rPr>
          <w:rFonts w:ascii="Times New Roman" w:eastAsia="Calibri" w:hAnsi="Times New Roman" w:cs="Times New Roman"/>
          <w:b/>
          <w:sz w:val="24"/>
          <w:szCs w:val="24"/>
        </w:rPr>
        <w:t>«Дизайн и архитектура в жизни человека</w:t>
      </w:r>
      <w:r w:rsidRPr="00FB5A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- </w:t>
      </w:r>
      <w:r w:rsidRPr="00FB5A2E">
        <w:rPr>
          <w:rFonts w:ascii="Times New Roman" w:eastAsia="Calibri" w:hAnsi="Times New Roman" w:cs="Times New Roman"/>
          <w:bCs/>
          <w:sz w:val="24"/>
          <w:szCs w:val="24"/>
        </w:rPr>
        <w:t xml:space="preserve">посвящена </w:t>
      </w:r>
      <w:r w:rsidRPr="00FB5A2E">
        <w:rPr>
          <w:rFonts w:ascii="Times New Roman" w:eastAsia="Calibri" w:hAnsi="Times New Roman" w:cs="Times New Roman"/>
          <w:sz w:val="24"/>
          <w:szCs w:val="24"/>
        </w:rPr>
        <w:t>содержанию и языку двух видов конструктивных искусств – дизайну и архитектуре, их месту в семье уже знакомых нам искусств (изобразительное и декоративно-прикладное искусство). Все виды пространственных искусств связаны многими общими формами выразительных средств и жизненных функций. Между ними нет непроходимых границ, но возникли они в разное время и связаны с разными сторонами жизни общества.</w:t>
      </w:r>
    </w:p>
    <w:p w:rsidR="00951BB0" w:rsidRPr="00FB5A2E" w:rsidRDefault="00951BB0" w:rsidP="00AA7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A2E">
        <w:rPr>
          <w:rFonts w:ascii="Times New Roman" w:eastAsia="Calibri" w:hAnsi="Times New Roman" w:cs="Times New Roman"/>
          <w:b/>
          <w:sz w:val="24"/>
          <w:szCs w:val="24"/>
        </w:rPr>
        <w:t>Для реализации программы используется учебно-методический комплект:</w:t>
      </w:r>
    </w:p>
    <w:p w:rsidR="00951BB0" w:rsidRPr="00FB5A2E" w:rsidRDefault="00951BB0" w:rsidP="00FB5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Горяева, О.В. Островская. «Изобразительное искусство. Декоративно-прикладное искусство в жизни человека. 5 класс» под редакцией Б.М. </w:t>
      </w:r>
      <w:proofErr w:type="spellStart"/>
      <w:r w:rsidRPr="00FB5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FB5A2E">
        <w:rPr>
          <w:rFonts w:ascii="Times New Roman" w:eastAsia="Times New Roman" w:hAnsi="Times New Roman" w:cs="Times New Roman"/>
          <w:sz w:val="24"/>
          <w:szCs w:val="24"/>
          <w:lang w:eastAsia="ru-RU"/>
        </w:rPr>
        <w:t>, М.</w:t>
      </w:r>
      <w:r w:rsidR="00AA7BF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«Просвещение», 2014</w:t>
      </w:r>
      <w:r w:rsidRPr="00FB5A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1BB0" w:rsidRPr="00FB5A2E" w:rsidRDefault="00951BB0" w:rsidP="00FB5A2E">
      <w:pPr>
        <w:keepNext/>
        <w:keepLines/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B5A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Изобразительное искусство. Твоя мастерская. Рабочая тетрадь. 5 класс. Пособие для учащихся общеобразовательных учреждений. ФГОС. Н.А.</w:t>
      </w:r>
      <w:r w:rsidR="00AA7B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Горяева </w:t>
      </w:r>
      <w:r w:rsidR="00AA7BFF" w:rsidRPr="00AA7B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М.: «Просвещение», 201</w:t>
      </w:r>
      <w:r w:rsidR="00AA7B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9.</w:t>
      </w:r>
    </w:p>
    <w:p w:rsidR="00951BB0" w:rsidRDefault="00951BB0" w:rsidP="00AA7B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A2E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предмета</w:t>
      </w:r>
      <w:r w:rsidR="00AA7BFF">
        <w:rPr>
          <w:rFonts w:ascii="Times New Roman" w:eastAsia="Times New Roman" w:hAnsi="Times New Roman" w:cs="Times New Roman"/>
          <w:b/>
          <w:sz w:val="24"/>
          <w:szCs w:val="24"/>
        </w:rPr>
        <w:t xml:space="preserve"> «Изобразительное искусство»</w:t>
      </w:r>
    </w:p>
    <w:p w:rsidR="00AA7BFF" w:rsidRDefault="00AA7BFF" w:rsidP="00AA7BFF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5B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FE55B7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</w:t>
      </w:r>
      <w:r w:rsidRPr="00FE55B7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«</w:t>
      </w:r>
      <w:r w:rsidRPr="00AA7BFF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E55B7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</w:t>
      </w:r>
      <w:r w:rsidRPr="00FE55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7BFF" w:rsidRDefault="00AA7BFF" w:rsidP="00AA7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AA7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ыпускник научится: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смысл народных праздников и обрядов и их отражение в народном искусстве и в современной жизни; 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эскизы декоративного убранства русской избы;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цветовую композицию внутреннего убранства избы;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специфику образного языка декоративно-прикладного искусства;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самостоятельные варианты орнаментального построения вышивки с опорой на народные традиции;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эскизы народного праздничного костюма, его отдельных элементов в цветовом решении;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 пользоваться языком декоративно-прикладного искусства, принципами декоративного обобщения, уметь</w:t>
      </w:r>
      <w:bookmarkStart w:id="0" w:name="_GoBack"/>
      <w:bookmarkEnd w:id="0"/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передавать единство формы и декора (на доступном </w:t>
      </w:r>
      <w:r w:rsidR="00425F33"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данного возраста уровня</w:t>
      </w: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 </w:t>
      </w:r>
    </w:p>
    <w:p w:rsid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основы народного орнамента; создавать орнаменты на основе народных традиций;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виды и материалы декоративно-прикладного искусства;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национальные особенности русского орнамента и орнаментов других народов России;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и характеризовать несколько народных художественных промыслов России; 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пространственные и временные виды искусства и объяснять, в чем состоит различие временных и пространственных видов искусства;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классифицировать жанровую систему в изобразительном искусстве и ее значение для анализа развития искусства и понимания изменений видения мира;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разницу между предметом изображения, сюжетом и содержанием изображения;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композиционным навыкам работы, чувству ритма, работе с различными художественными материалами;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создавать образы, используя все выразительные возможности художественных материалов;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простым навыкам изображения с помощью пятна и тональных отношений;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навыку плоскостного силуэтного изображения обычных, простых предметов;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сложную форму предмета (силуэт) как соотношение простых геометрических фигур, соблюдая их пропорции;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линейные изображения геометрических тел и натюрморт с натуры из геометрических тел;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изображения простых предметов по правилам линейной перспективы;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с помощью света характер формы и эмоциональное напряжение в композиции натюрморта;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творческому опыту выполнения графического натюрморта; 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цветом в натюрморте собственное настроение и переживания;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рассуждать о разных способах передачи перспективы в изобразительном искусстве как выражении различных мировоззренческих смыслов;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перспективу в практической творческой работе;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 изображения перспективных сокращений в зарисовках наблюдаемого;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 изображения уходящего вдаль пространства, применяя правила линейной и воздушной перспективы;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видеть, наблюдать и эстетически переживать изменчивость цветового состояния и настроения в природе;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 создания пейзажных зарисовок;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и характеризовать понятия: пространство, ракурс, воздушная перспектива;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 композиции, наблюдательной перспективы и ритмической организации плоскости изображения;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основные средства художественной выразительности в изобразительном искусстве (линия, пятно, тон, цвет, форма, перспектива и др.);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и характеризовать понятия: эпический пейзаж, романтический пейзаж, пейзаж настроения; а также, пленэр, импрессионизм;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и характеризовать виды портрета;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и характеризовать основы изображения головы человека;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навыками работы с доступными скульптурными материалами;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видеть конструктивную форму предмета, владеть первичными навыками плоского и объемного изображения предмета и группы предметов;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использовать графические материалы в работе над портретом;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образные возможности освещения в портрете;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правилами схематического построения головы человека в рисунке;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имена выдающихся русских и зарубежных художников - портретистов и определять их произведения;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 передачи в плоскостном изображении простых движений фигуры человека;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 понимания особенностей восприятия скульптурного образа;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 лепки и работы с пластилином;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приемам выразительности при работе с натуры над набросками и зарисовками фигуры человека, используя разнообразные графические материалы;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сюжетно-тематическую картину как обобщенный и целостный образ, как результат наблюдений и размышлений художника над жизнью;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понятия «тема», «содержание», «сюжет» в произведениях станковой живописи;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изобразительным и композиционным навыкам в процессе работы над эскизом;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и объяснять понятия «тематическая картина», «станковая живопись»;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перечислять и характеризовать основные жанры сюжетно- тематической картины;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и характеризовать несколько классических произведений и называть имена великих русских мастеров исторической картины;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значение тематической картины XIX века в развитии русской культуры;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имена нескольких известных художников объединения «Мир искусства» и их наиболее известные произведения;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творческому опыту по разработке и созданию изобразительного образа на выбранный исторический сюжет;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творческому опыту по разработке художественного проекта композиции на историческую тему;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творческому опыту создания композиции на основе библейских сюжетов;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представлениям о великих, вечных темах в искусстве на основе сюжетов из Библии, об их мировоззренческом и нравственном значении в культуре;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имена великих европейских и русских художников, творивших на библейские темы;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и характеризовать произведения великих европейских и русских художников на библейские темы;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роль монументальных памятников в жизни общества;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рассуждать об особенностях художественного образа советского народа в годы Великой Отечественной войны;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и характеризовать выдающиеся монументальные памятники и ансамбли, посвященные Великой Отечественной войне;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художественно-выразительные средства произведений изобразительного искусства XX века;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культуре зрительского восприятия;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понимать разницу между реальностью и художественным образом;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</w:t>
      </w:r>
      <w:proofErr w:type="spellEnd"/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В.А. </w:t>
      </w:r>
      <w:proofErr w:type="spellStart"/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Милашевский</w:t>
      </w:r>
      <w:proofErr w:type="spellEnd"/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В.А. Фаворский; </w:t>
      </w:r>
    </w:p>
    <w:p w:rsid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опыту художественного иллюстрирования и навыкам работы графическими материалами; </w:t>
      </w:r>
    </w:p>
    <w:p w:rsid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собирать необходимый материал для иллюстрирования (характер одежды героев, характер построек и помещений, характерные детали быта и т.д.). </w:t>
      </w:r>
    </w:p>
    <w:p w:rsidR="00F4491D" w:rsidRPr="00F4491D" w:rsidRDefault="00F4491D" w:rsidP="00F4491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AA7BFF" w:rsidRPr="00F44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ыпускник получит возможность научиться: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диалогической формой коммуникации, уметь аргументировать свою точку зрения в процессе изучения изобразительного искусства;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признаки для установления стилевых связей в процессе изучения изобразительного искусства; </w:t>
      </w:r>
    </w:p>
    <w:p w:rsid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имена великих русских живописцев и архитекторов XVIII – XIX веков; </w:t>
      </w:r>
      <w:r w:rsid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и характеризовать произведения изобразительного искусства и архитектуры русских художников XVIII – XIX веков;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имена выдающихся русских художников-ваятелей XVIII века и определять скульптурные памятники;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имена выдающихся художников «Товарищества передвижников» и определять их произведения живописи;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имена выдающихся русских художников-пейзажистов XIX века и определять произведения пейзажной живописи;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особенности исторического жанра, определять произведения исторической живописи;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разнообразные творческие работы (фантазийные конструкции) в материале;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главные темы искусства и, обращаясь к ним в собственной художественно-творческой деятельности, создавать выразительные образы;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творческий опыт разработки художественного проекта – создания композиции на определенную тему;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имена выдающихся русских художников-ваятелей второй половины XIX века и определять памятники монументальной скульптуры;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узнавать, называть основные художественные стили в европейском и русском искусстве и время их развития в истории культуры;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над эскизом монументального произведения (витраж, мозаика, роспись, монументальная скульптура);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специфику изображения в полиграфии;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формы полиграфической продукции: книги, журналы, плакаты, афиши и др.;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и характеризовать типы изображения в полиграфии (графическое, живописное, компьютерное, фотографическое);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проектировать обложку книги, рекламы открытки, визитки и др.;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художественную композицию макета книги, журнала; </w:t>
      </w:r>
    </w:p>
    <w:p w:rsidR="00F4491D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характеризовать крупнейшие художественные музеи мира и России; </w:t>
      </w:r>
    </w:p>
    <w:p w:rsidR="00AA7BFF" w:rsidRPr="00F4491D" w:rsidRDefault="00AA7BFF" w:rsidP="00F4491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представления об особенностях художественных коллекций крупнейших музеев мира. </w:t>
      </w:r>
    </w:p>
    <w:p w:rsidR="00F4491D" w:rsidRDefault="00F4491D" w:rsidP="00F4491D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4491D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аттестации:</w:t>
      </w:r>
    </w:p>
    <w:p w:rsidR="00951BB0" w:rsidRPr="00FB5A2E" w:rsidRDefault="00F4491D" w:rsidP="00F4491D">
      <w:pPr>
        <w:tabs>
          <w:tab w:val="left" w:pos="0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D">
        <w:rPr>
          <w:rFonts w:ascii="Times New Roman" w:hAnsi="Times New Roman" w:cs="Times New Roman"/>
          <w:sz w:val="24"/>
          <w:szCs w:val="24"/>
        </w:rPr>
        <w:t>текущий: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BB0" w:rsidRPr="00FB5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BB0" w:rsidRPr="00FB5A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отчетные выставки творческих </w:t>
      </w:r>
      <w:r w:rsidR="00951BB0" w:rsidRPr="00FB5A2E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(индивидуальных и коллективных) работ;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BB0" w:rsidRPr="00FB5A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BB0" w:rsidRPr="00FB5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проверочные работы.</w:t>
      </w:r>
    </w:p>
    <w:p w:rsidR="00951BB0" w:rsidRPr="00FB5A2E" w:rsidRDefault="00951BB0" w:rsidP="00FB5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A2E">
        <w:rPr>
          <w:rFonts w:ascii="Times New Roman" w:eastAsia="Calibri" w:hAnsi="Times New Roman" w:cs="Times New Roman"/>
          <w:b/>
          <w:sz w:val="24"/>
          <w:szCs w:val="24"/>
        </w:rPr>
        <w:t>Технологии, используемые в работе:</w:t>
      </w:r>
    </w:p>
    <w:p w:rsidR="00951BB0" w:rsidRPr="00FB5A2E" w:rsidRDefault="00951BB0" w:rsidP="00F449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A2E">
        <w:rPr>
          <w:rFonts w:ascii="Times New Roman" w:eastAsia="Calibri" w:hAnsi="Times New Roman" w:cs="Times New Roman"/>
          <w:sz w:val="24"/>
          <w:szCs w:val="24"/>
        </w:rPr>
        <w:t>личностно-ориентированное обучение</w:t>
      </w:r>
      <w:r w:rsidR="00F4491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1BB0" w:rsidRPr="00FB5A2E" w:rsidRDefault="00951BB0" w:rsidP="00F449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A2E">
        <w:rPr>
          <w:rFonts w:ascii="Times New Roman" w:eastAsia="Calibri" w:hAnsi="Times New Roman" w:cs="Times New Roman"/>
          <w:sz w:val="24"/>
          <w:szCs w:val="24"/>
        </w:rPr>
        <w:t>ИКТ</w:t>
      </w:r>
      <w:r w:rsidR="00F4491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1BB0" w:rsidRPr="00FB5A2E" w:rsidRDefault="00951BB0" w:rsidP="00F449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A2E">
        <w:rPr>
          <w:rFonts w:ascii="Times New Roman" w:eastAsia="Calibri" w:hAnsi="Times New Roman" w:cs="Times New Roman"/>
          <w:sz w:val="24"/>
          <w:szCs w:val="24"/>
        </w:rPr>
        <w:t>дифференцированное обучение</w:t>
      </w:r>
      <w:r w:rsidR="00F4491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1BB0" w:rsidRPr="00FB5A2E" w:rsidRDefault="00951BB0" w:rsidP="00F449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A2E">
        <w:rPr>
          <w:rFonts w:ascii="Times New Roman" w:eastAsia="Calibri" w:hAnsi="Times New Roman" w:cs="Times New Roman"/>
          <w:sz w:val="24"/>
          <w:szCs w:val="24"/>
        </w:rPr>
        <w:t>обучение в сотрудничестве</w:t>
      </w:r>
      <w:r w:rsidR="00F4491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1BB0" w:rsidRPr="00FB5A2E" w:rsidRDefault="00951BB0" w:rsidP="00F449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A2E">
        <w:rPr>
          <w:rFonts w:ascii="Times New Roman" w:eastAsia="Calibri" w:hAnsi="Times New Roman" w:cs="Times New Roman"/>
          <w:sz w:val="24"/>
          <w:szCs w:val="24"/>
        </w:rPr>
        <w:t>игровые методы обучения</w:t>
      </w:r>
      <w:r w:rsidR="00F4491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1BB0" w:rsidRPr="00FB5A2E" w:rsidRDefault="00951BB0" w:rsidP="00F449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A2E">
        <w:rPr>
          <w:rFonts w:ascii="Times New Roman" w:eastAsia="Calibri" w:hAnsi="Times New Roman" w:cs="Times New Roman"/>
          <w:sz w:val="24"/>
          <w:szCs w:val="24"/>
        </w:rPr>
        <w:t>проектная технология</w:t>
      </w:r>
      <w:r w:rsidR="00F4491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1BB0" w:rsidRPr="00FB5A2E" w:rsidRDefault="00951BB0" w:rsidP="00F449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A2E">
        <w:rPr>
          <w:rFonts w:ascii="Times New Roman" w:eastAsia="Calibri" w:hAnsi="Times New Roman" w:cs="Times New Roman"/>
          <w:sz w:val="24"/>
          <w:szCs w:val="24"/>
        </w:rPr>
        <w:t>групповая технология;</w:t>
      </w:r>
    </w:p>
    <w:p w:rsidR="00951BB0" w:rsidRPr="00FB5A2E" w:rsidRDefault="00951BB0" w:rsidP="00F449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A2E">
        <w:rPr>
          <w:rFonts w:ascii="Times New Roman" w:eastAsia="Calibri" w:hAnsi="Times New Roman" w:cs="Times New Roman"/>
          <w:sz w:val="24"/>
          <w:szCs w:val="24"/>
        </w:rPr>
        <w:t>технология развивающего обучения и др.</w:t>
      </w:r>
    </w:p>
    <w:p w:rsidR="00951BB0" w:rsidRPr="00FB5A2E" w:rsidRDefault="00F4491D" w:rsidP="00FB5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Методы работы: </w:t>
      </w:r>
      <w:r w:rsidR="00951BB0" w:rsidRPr="00FB5A2E">
        <w:rPr>
          <w:rFonts w:ascii="Times New Roman" w:eastAsia="Calibri" w:hAnsi="Times New Roman" w:cs="Times New Roman"/>
          <w:sz w:val="24"/>
          <w:szCs w:val="24"/>
        </w:rPr>
        <w:t>метод проектов</w:t>
      </w:r>
      <w:r w:rsidR="00951BB0" w:rsidRPr="00FB5A2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951BB0" w:rsidRPr="00FB5A2E">
        <w:rPr>
          <w:rFonts w:ascii="Times New Roman" w:eastAsia="Calibri" w:hAnsi="Times New Roman" w:cs="Times New Roman"/>
          <w:sz w:val="24"/>
          <w:szCs w:val="24"/>
        </w:rPr>
        <w:t>репродуктивный, эвристический,</w:t>
      </w:r>
      <w:r w:rsidR="00951BB0" w:rsidRPr="00FB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исследовательский</w:t>
      </w:r>
      <w:r w:rsidR="00951BB0" w:rsidRPr="00FB5A2E">
        <w:rPr>
          <w:rFonts w:ascii="Times New Roman" w:eastAsia="Calibri" w:hAnsi="Times New Roman" w:cs="Times New Roman"/>
          <w:sz w:val="24"/>
          <w:szCs w:val="24"/>
        </w:rPr>
        <w:t xml:space="preserve"> методы,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BB0" w:rsidRPr="00FB5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метод.</w:t>
      </w:r>
    </w:p>
    <w:p w:rsidR="00951BB0" w:rsidRPr="00FB5A2E" w:rsidRDefault="00951BB0" w:rsidP="00FB5A2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A2E">
        <w:rPr>
          <w:rFonts w:ascii="Times New Roman" w:eastAsia="Calibri" w:hAnsi="Times New Roman" w:cs="Times New Roman"/>
          <w:b/>
          <w:sz w:val="24"/>
          <w:szCs w:val="24"/>
        </w:rPr>
        <w:t xml:space="preserve">Формы работы: </w:t>
      </w:r>
      <w:r w:rsidR="00F4491D">
        <w:rPr>
          <w:rFonts w:ascii="Times New Roman" w:eastAsia="Calibri" w:hAnsi="Times New Roman" w:cs="Times New Roman"/>
          <w:sz w:val="24"/>
          <w:szCs w:val="24"/>
        </w:rPr>
        <w:t xml:space="preserve">урок-путешествие, </w:t>
      </w:r>
      <w:r w:rsidRPr="00FB5A2E">
        <w:rPr>
          <w:rFonts w:ascii="Times New Roman" w:eastAsia="Calibri" w:hAnsi="Times New Roman" w:cs="Times New Roman"/>
          <w:sz w:val="24"/>
          <w:szCs w:val="24"/>
        </w:rPr>
        <w:t>интегрированные уроки, урок-игра, урок-конкурс, урок защиты творческих проектов, урок-зачёт, творческая лаборатория и т.д.</w:t>
      </w:r>
    </w:p>
    <w:p w:rsidR="00951BB0" w:rsidRPr="00FB5A2E" w:rsidRDefault="00951BB0" w:rsidP="00FB5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A2E" w:rsidRPr="00FB5A2E" w:rsidRDefault="00F4491D" w:rsidP="00FB5A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031F" w:rsidRPr="00FB5A2E" w:rsidRDefault="00BB031F" w:rsidP="00FB5A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B031F" w:rsidRPr="00FB5A2E" w:rsidSect="00A20FD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Arial"/>
      </w:rPr>
    </w:lvl>
  </w:abstractNum>
  <w:abstractNum w:abstractNumId="1" w15:restartNumberingAfterBreak="0">
    <w:nsid w:val="013C1822"/>
    <w:multiLevelType w:val="multilevel"/>
    <w:tmpl w:val="2906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A041A"/>
    <w:multiLevelType w:val="multilevel"/>
    <w:tmpl w:val="3094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13A49"/>
    <w:multiLevelType w:val="hybridMultilevel"/>
    <w:tmpl w:val="57E09302"/>
    <w:lvl w:ilvl="0" w:tplc="FE9657DE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F186615"/>
    <w:multiLevelType w:val="multilevel"/>
    <w:tmpl w:val="B3CE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9915CA"/>
    <w:multiLevelType w:val="hybridMultilevel"/>
    <w:tmpl w:val="4E020E1A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40D7331"/>
    <w:multiLevelType w:val="multilevel"/>
    <w:tmpl w:val="FE6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87"/>
    <w:rsid w:val="00425F33"/>
    <w:rsid w:val="00454487"/>
    <w:rsid w:val="0087007E"/>
    <w:rsid w:val="00951BB0"/>
    <w:rsid w:val="00AA7BFF"/>
    <w:rsid w:val="00AE23BC"/>
    <w:rsid w:val="00BB031F"/>
    <w:rsid w:val="00E45478"/>
    <w:rsid w:val="00F4491D"/>
    <w:rsid w:val="00F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5052D-9E69-4B17-B0FB-2B808D5B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Светлана</cp:lastModifiedBy>
  <cp:revision>5</cp:revision>
  <dcterms:created xsi:type="dcterms:W3CDTF">2020-09-03T19:56:00Z</dcterms:created>
  <dcterms:modified xsi:type="dcterms:W3CDTF">2020-09-28T12:49:00Z</dcterms:modified>
</cp:coreProperties>
</file>