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63" w:rsidRPr="003A6FC1" w:rsidRDefault="00292B83" w:rsidP="003A6FC1">
      <w:pPr>
        <w:spacing w:after="0"/>
        <w:ind w:left="-851" w:firstLine="709"/>
        <w:jc w:val="both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3A6FC1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Порядок зачисления на обучение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>11.1.</w:t>
      </w:r>
      <w:r w:rsidRPr="003A6FC1">
        <w:rPr>
          <w:b/>
        </w:rPr>
        <w:t xml:space="preserve"> </w:t>
      </w:r>
      <w:r w:rsidRPr="003A6FC1">
        <w:t>Зачисление проводится в соответствии с приоритетами зачисления, указанными в заявлении (заявлениях) о приеме, согласно конкурсным спискам до заполнения установленного количества мест.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 xml:space="preserve">Зачисление проводится в один или несколько этапов по решению организации (за исключением этапов, указанных в </w:t>
      </w:r>
      <w:hyperlink w:anchor="Par669" w:tooltip="84. При приеме на обучение в рамках контрольных цифр по программам бакалавриата и программам специалитета по всем формам обучения:" w:history="1">
        <w:r w:rsidRPr="003A6FC1">
          <w:rPr>
            <w:color w:val="0000FF"/>
          </w:rPr>
          <w:t>пункте 84</w:t>
        </w:r>
      </w:hyperlink>
      <w:r w:rsidRPr="003A6FC1">
        <w:t xml:space="preserve"> Порядка). На каждом этапе зачисления организация устанавливает день завершения приема оригинала документа установленного образца (далее - день завершения приема оригинала).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 xml:space="preserve">Поступающий на места в рамках контрольных цифр зачисляется в соответствии с наиболее высоким приоритетом зачисления, по которому он проходит по конкурсу на указанные места (по программам </w:t>
      </w:r>
      <w:proofErr w:type="spellStart"/>
      <w:r w:rsidRPr="003A6FC1">
        <w:t>бакалавриата</w:t>
      </w:r>
      <w:proofErr w:type="spellEnd"/>
      <w:r w:rsidRPr="003A6FC1">
        <w:t xml:space="preserve"> и программам </w:t>
      </w:r>
      <w:proofErr w:type="spellStart"/>
      <w:r w:rsidRPr="003A6FC1">
        <w:t>специалитета</w:t>
      </w:r>
      <w:proofErr w:type="spellEnd"/>
      <w:r w:rsidRPr="003A6FC1">
        <w:t xml:space="preserve"> - в соответствии с </w:t>
      </w:r>
      <w:hyperlink w:anchor="Par669" w:tooltip="84. При приеме на обучение в рамках контрольных цифр по программам бакалавриата и программам специалитета по всем формам обучения:" w:history="1">
        <w:r w:rsidRPr="003A6FC1">
          <w:rPr>
            <w:color w:val="0000FF"/>
          </w:rPr>
          <w:t>пунктом 84</w:t>
        </w:r>
      </w:hyperlink>
      <w:r w:rsidRPr="003A6FC1">
        <w:t xml:space="preserve"> Порядка, по программам магистратуры - в соответствии с правилами, установленными организацией).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proofErr w:type="gramStart"/>
      <w:r w:rsidRPr="003A6FC1">
        <w:t>Поступающий</w:t>
      </w:r>
      <w:proofErr w:type="gramEnd"/>
      <w:r w:rsidRPr="003A6FC1">
        <w:t xml:space="preserve">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зачисления. Зачисление на места для </w:t>
      </w:r>
      <w:proofErr w:type="gramStart"/>
      <w:r w:rsidRPr="003A6FC1">
        <w:t>обучения по договорам</w:t>
      </w:r>
      <w:proofErr w:type="gramEnd"/>
      <w:r w:rsidRPr="003A6FC1">
        <w:t xml:space="preserve"> об оказании платных образовательных услуг осуществляется вне зависимости от зачисления на места в рамках контрольных цифр.</w:t>
      </w:r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11.2. </w:t>
      </w:r>
      <w:proofErr w:type="gramStart"/>
      <w:r w:rsidRPr="003A6FC1">
        <w:rPr>
          <w:sz w:val="24"/>
          <w:szCs w:val="24"/>
        </w:rPr>
        <w:t>Поступающий на обучение в рамках контрольных цифр подлежит зачислению в соответствии с пунктом 80 Порядка, если по состоянию на день завершения приема оригинала выполнены условия, указанные в одном из подпунктов настоящего пункта:</w:t>
      </w:r>
      <w:proofErr w:type="gramEnd"/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1) информация о документе установленного образца подтверждена сведениями из ФРДО, и на ЕПГУ имеется отметка о представлении в организацию оригинала документа установленного образца (далее - отметка о представлении оригинала на ЕПГУ);</w:t>
      </w:r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2) в организации имеется представленный поступающим оригинал документа установленного образца.</w:t>
      </w:r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 xml:space="preserve">Поступающий на обучение по договорам об оказании платных образовательных услуг подлежит зачислению в соответствии с </w:t>
      </w:r>
      <w:hyperlink w:anchor="Par649" w:tooltip="80. Зачисление проводится в соответствии с приоритетами зачисления, указанными в заявлении (заявлениях) о приеме, согласно конкурсным спискам до заполнения установленного количества мест." w:history="1">
        <w:r w:rsidRPr="003A6FC1">
          <w:rPr>
            <w:color w:val="0000FF"/>
            <w:sz w:val="24"/>
            <w:szCs w:val="24"/>
          </w:rPr>
          <w:t>пунктом 80</w:t>
        </w:r>
      </w:hyperlink>
      <w:r w:rsidRPr="003A6FC1">
        <w:rPr>
          <w:sz w:val="24"/>
          <w:szCs w:val="24"/>
        </w:rPr>
        <w:t xml:space="preserve"> Порядка, если по состоянию на день завершения приема оригинала выполнены условия, указанные в одном из подпунктов </w:t>
      </w:r>
      <w:hyperlink w:anchor="Par654" w:tooltip="81. Поступающий на обучение в рамках контрольных цифр подлежит зачислению в соответствии с пунктом 80 Порядка, если по состоянию на день завершения приема оригинала выполнены условия, указанные в одном из подпунктов настоящего пункта:" w:history="1">
        <w:r w:rsidRPr="003A6FC1">
          <w:rPr>
            <w:color w:val="0000FF"/>
            <w:sz w:val="24"/>
            <w:szCs w:val="24"/>
          </w:rPr>
          <w:t>пункта 81</w:t>
        </w:r>
      </w:hyperlink>
      <w:r w:rsidRPr="003A6FC1">
        <w:rPr>
          <w:sz w:val="24"/>
          <w:szCs w:val="24"/>
        </w:rPr>
        <w:t xml:space="preserve"> Порядка или в одном из подпунктов настоящего пункта:</w:t>
      </w:r>
      <w:proofErr w:type="gramEnd"/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1) информация о документе установленного образца подтверждена сведениями из ФРДО, и в организации имеется заявление поступающего о согласии на зачисление;</w:t>
      </w:r>
      <w:proofErr w:type="gramEnd"/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2) в организации имеется представленная поступающим заверенная копия документа установленного образца (копия, заверенная организацией на основании оригинала, предъявленного поступающим) и заявление поступающего о согласии на зачисление.</w:t>
      </w:r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11.2.1.В день завершения приема оригинала поступающий может представить оригинал или копию документа установленного образца, поставить отметку о представлении оригинала на ЕПГУ, представить заявление о согласии на зачисление (при приеме на обучение по договорам об оказании платных образовательных услуг в случае непредставления в организацию оригинала документа установленного образца и отсутствия отметки о представлении в организацию оригинала на ЕПГУ) до установленного</w:t>
      </w:r>
      <w:proofErr w:type="gramEnd"/>
      <w:r w:rsidRPr="003A6FC1">
        <w:rPr>
          <w:sz w:val="24"/>
          <w:szCs w:val="24"/>
        </w:rPr>
        <w:t xml:space="preserve"> организацией времени (за исключением времени, указанного в </w:t>
      </w:r>
      <w:hyperlink w:anchor="Par688" w:tooltip="3.1) прием оригиналов документов установленного образца (выставление отметок о представлении оригинала на ЕПГУ) завершается в 12:00 по московскому времени в дни, установленные подпунктом 3 настоящего пункта;" w:history="1">
        <w:r w:rsidRPr="003A6FC1">
          <w:rPr>
            <w:color w:val="0000FF"/>
            <w:sz w:val="24"/>
            <w:szCs w:val="24"/>
          </w:rPr>
          <w:t>подпункте 3.1 пункта 84</w:t>
        </w:r>
      </w:hyperlink>
      <w:r w:rsidRPr="003A6FC1">
        <w:rPr>
          <w:sz w:val="24"/>
          <w:szCs w:val="24"/>
        </w:rPr>
        <w:t xml:space="preserve"> Порядка).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 xml:space="preserve">В случае если поступающий подал заявление о приеме посредством ЕПГУ, он может поставить отметку о представлении оригинала на ЕПГУ либо представить в Институт оригинал документа установленного образца лично или через оператора почтовой связи общего пользования. </w:t>
      </w:r>
      <w:proofErr w:type="gramStart"/>
      <w:r w:rsidRPr="003A6FC1">
        <w:t xml:space="preserve">В случае если поступающий подал заявление о приеме лично, или через оператора почтовой связи общего пользования, или посредством электронной информационной системы организации,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(если при подаче заявления о приеме он представил в организацию страховой номер </w:t>
      </w:r>
      <w:r w:rsidRPr="003A6FC1">
        <w:lastRenderedPageBreak/>
        <w:t>индивидуального</w:t>
      </w:r>
      <w:proofErr w:type="gramEnd"/>
      <w:r w:rsidRPr="003A6FC1">
        <w:t xml:space="preserve"> лицевого счета и согласие на передачу информации на ЕПГУ).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>В случае если поступающим представлен оригинал документа установленного образца в какую-либо организацию, отметка о представлении оригинала на ЕПГУ считается недействительной.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>Оригинал документа установленного образца, представленный поступающим в организацию (отметка о представлении оригинала на ЕПГУ), применяется в отношении всех условий поступления, указанных в заявлении (заявлениях) о приеме.</w:t>
      </w:r>
    </w:p>
    <w:p w:rsidR="00D10C9C" w:rsidRPr="003A6FC1" w:rsidRDefault="00D10C9C" w:rsidP="003A6FC1">
      <w:pPr>
        <w:pStyle w:val="ConsPlusNormal"/>
        <w:ind w:left="-851" w:right="-143" w:firstLine="709"/>
        <w:jc w:val="both"/>
      </w:pPr>
      <w:r w:rsidRPr="003A6FC1">
        <w:t xml:space="preserve">При приеме на места в рамках контрольных цифр зачисление осуществляется при условии, что по состоянию на день издания </w:t>
      </w:r>
      <w:proofErr w:type="gramStart"/>
      <w:r w:rsidRPr="003A6FC1">
        <w:t>приказа</w:t>
      </w:r>
      <w:proofErr w:type="gramEnd"/>
      <w:r w:rsidRPr="003A6FC1">
        <w:t xml:space="preserve"> о зачислении поступающий не отозвал представленный в организацию оригинал документа установленного образца (отметку о представлении оригинала на ЕПГУ).</w:t>
      </w:r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11.3. Зачисление оформляется приказом (приказами) ректора/ </w:t>
      </w:r>
      <w:proofErr w:type="spellStart"/>
      <w:r w:rsidRPr="003A6FC1">
        <w:rPr>
          <w:sz w:val="24"/>
          <w:szCs w:val="24"/>
        </w:rPr>
        <w:t>и.о</w:t>
      </w:r>
      <w:proofErr w:type="spellEnd"/>
      <w:r w:rsidRPr="003A6FC1">
        <w:rPr>
          <w:sz w:val="24"/>
          <w:szCs w:val="24"/>
        </w:rPr>
        <w:t>. ректора о</w:t>
      </w:r>
      <w:r w:rsidRPr="003A6FC1">
        <w:rPr>
          <w:spacing w:val="52"/>
          <w:sz w:val="24"/>
          <w:szCs w:val="24"/>
        </w:rPr>
        <w:t xml:space="preserve"> </w:t>
      </w:r>
      <w:r w:rsidRPr="003A6FC1">
        <w:rPr>
          <w:sz w:val="24"/>
          <w:szCs w:val="24"/>
        </w:rPr>
        <w:t>зачислении.</w:t>
      </w:r>
    </w:p>
    <w:p w:rsidR="00D10C9C" w:rsidRPr="003A6FC1" w:rsidRDefault="00D10C9C" w:rsidP="003A6FC1">
      <w:pPr>
        <w:pStyle w:val="a3"/>
        <w:tabs>
          <w:tab w:val="left" w:pos="1613"/>
          <w:tab w:val="left" w:pos="375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11.5. При приеме на обучение в рамках контрольных цифр по программам </w:t>
      </w:r>
      <w:proofErr w:type="spellStart"/>
      <w:r w:rsidRPr="003A6FC1">
        <w:rPr>
          <w:sz w:val="24"/>
          <w:szCs w:val="24"/>
        </w:rPr>
        <w:t>бакалавриата</w:t>
      </w:r>
      <w:proofErr w:type="spellEnd"/>
      <w:r w:rsidRPr="003A6FC1">
        <w:rPr>
          <w:sz w:val="24"/>
          <w:szCs w:val="24"/>
        </w:rPr>
        <w:t xml:space="preserve"> и программам </w:t>
      </w:r>
      <w:proofErr w:type="spellStart"/>
      <w:r w:rsidRPr="003A6FC1">
        <w:rPr>
          <w:sz w:val="24"/>
          <w:szCs w:val="24"/>
        </w:rPr>
        <w:t>специалитета</w:t>
      </w:r>
      <w:proofErr w:type="spellEnd"/>
      <w:r w:rsidRPr="003A6FC1">
        <w:rPr>
          <w:sz w:val="24"/>
          <w:szCs w:val="24"/>
        </w:rPr>
        <w:t xml:space="preserve"> по очной и заочной формам обучения:</w:t>
      </w:r>
    </w:p>
    <w:p w:rsidR="00D10C9C" w:rsidRPr="003A6FC1" w:rsidRDefault="00D10C9C" w:rsidP="003A6FC1">
      <w:pPr>
        <w:pStyle w:val="a4"/>
        <w:ind w:left="-851" w:right="-143" w:firstLine="709"/>
      </w:pPr>
      <w:r w:rsidRPr="003A6FC1">
        <w:t xml:space="preserve">11.6. При приеме на обучение в рамках контрольных цифр по программам </w:t>
      </w:r>
      <w:proofErr w:type="spellStart"/>
      <w:r w:rsidRPr="003A6FC1">
        <w:t>бакалавриата</w:t>
      </w:r>
      <w:proofErr w:type="spellEnd"/>
      <w:r w:rsidRPr="003A6FC1">
        <w:t xml:space="preserve"> по всем формам обучения: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b/>
          <w:sz w:val="24"/>
          <w:szCs w:val="24"/>
        </w:rPr>
        <w:t>27 июля</w:t>
      </w:r>
      <w:r w:rsidRPr="003A6FC1">
        <w:rPr>
          <w:sz w:val="24"/>
          <w:szCs w:val="24"/>
        </w:rPr>
        <w:t xml:space="preserve"> осуществляется публикация конкурсных</w:t>
      </w:r>
      <w:r w:rsidRPr="003A6FC1">
        <w:rPr>
          <w:spacing w:val="-1"/>
          <w:sz w:val="24"/>
          <w:szCs w:val="24"/>
        </w:rPr>
        <w:t xml:space="preserve"> </w:t>
      </w:r>
      <w:r w:rsidRPr="003A6FC1">
        <w:rPr>
          <w:sz w:val="24"/>
          <w:szCs w:val="24"/>
        </w:rPr>
        <w:t>списков;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зачисление проводится в 2</w:t>
      </w:r>
      <w:r w:rsidRPr="003A6FC1">
        <w:rPr>
          <w:spacing w:val="-3"/>
          <w:sz w:val="24"/>
          <w:szCs w:val="24"/>
        </w:rPr>
        <w:t xml:space="preserve"> </w:t>
      </w:r>
      <w:r w:rsidRPr="003A6FC1">
        <w:rPr>
          <w:sz w:val="24"/>
          <w:szCs w:val="24"/>
        </w:rPr>
        <w:t>этапа:</w:t>
      </w:r>
    </w:p>
    <w:p w:rsidR="00D10C9C" w:rsidRPr="003A6FC1" w:rsidRDefault="00D10C9C" w:rsidP="003A6FC1">
      <w:pPr>
        <w:pStyle w:val="a3"/>
        <w:tabs>
          <w:tab w:val="left" w:pos="1188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b/>
          <w:sz w:val="24"/>
          <w:szCs w:val="24"/>
        </w:rPr>
        <w:t xml:space="preserve">28 – 30 июля </w:t>
      </w:r>
      <w:r w:rsidRPr="003A6FC1">
        <w:rPr>
          <w:sz w:val="24"/>
          <w:szCs w:val="24"/>
        </w:rPr>
        <w:t>проводится этап приоритетного зачисления, на котором осуществляется зачисление лиц, поступающих без вступительных испытаний, поступающих на места в пределах</w:t>
      </w:r>
      <w:r w:rsidRPr="003A6FC1">
        <w:rPr>
          <w:spacing w:val="1"/>
          <w:sz w:val="24"/>
          <w:szCs w:val="24"/>
        </w:rPr>
        <w:t xml:space="preserve"> </w:t>
      </w:r>
      <w:r w:rsidRPr="003A6FC1">
        <w:rPr>
          <w:sz w:val="24"/>
          <w:szCs w:val="24"/>
        </w:rPr>
        <w:t>квот;</w:t>
      </w:r>
    </w:p>
    <w:p w:rsidR="00D10C9C" w:rsidRPr="003A6FC1" w:rsidRDefault="00D10C9C" w:rsidP="003A6FC1">
      <w:pPr>
        <w:pStyle w:val="a3"/>
        <w:tabs>
          <w:tab w:val="left" w:pos="851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b/>
          <w:sz w:val="24"/>
          <w:szCs w:val="24"/>
        </w:rPr>
        <w:t>03 – 09 августа</w:t>
      </w:r>
      <w:r w:rsidRPr="003A6FC1">
        <w:rPr>
          <w:sz w:val="24"/>
          <w:szCs w:val="24"/>
        </w:rPr>
        <w:t xml:space="preserve"> проводится основной этап зачисления,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 (далее - основные конкурсные места);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на каждом этапе зачисления устанавливается день завершения приема оригинала от лиц, подлежащих зачислению на этом этапе:</w:t>
      </w:r>
    </w:p>
    <w:p w:rsidR="00D10C9C" w:rsidRPr="003A6FC1" w:rsidRDefault="003A6FC1" w:rsidP="003A6FC1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0C9C" w:rsidRPr="003A6FC1">
        <w:rPr>
          <w:sz w:val="24"/>
          <w:szCs w:val="24"/>
        </w:rPr>
        <w:t xml:space="preserve">на этапе приоритетного зачисления </w:t>
      </w:r>
      <w:r w:rsidR="00D10C9C" w:rsidRPr="003A6FC1">
        <w:rPr>
          <w:b/>
          <w:sz w:val="24"/>
          <w:szCs w:val="24"/>
        </w:rPr>
        <w:t>– 28 июля</w:t>
      </w:r>
      <w:r w:rsidR="00D10C9C" w:rsidRPr="003A6FC1">
        <w:rPr>
          <w:sz w:val="24"/>
          <w:szCs w:val="24"/>
        </w:rPr>
        <w:t>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2"/>
        </w:numPr>
        <w:tabs>
          <w:tab w:val="left" w:pos="929"/>
          <w:tab w:val="left" w:pos="1134"/>
        </w:tabs>
        <w:autoSpaceDE w:val="0"/>
        <w:autoSpaceDN w:val="0"/>
        <w:spacing w:after="0" w:line="292" w:lineRule="exact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на основном этапе зачисления – </w:t>
      </w:r>
      <w:r w:rsidRPr="003A6FC1">
        <w:rPr>
          <w:b/>
          <w:sz w:val="24"/>
          <w:szCs w:val="24"/>
        </w:rPr>
        <w:t>03</w:t>
      </w:r>
      <w:r w:rsidRPr="003A6FC1">
        <w:rPr>
          <w:spacing w:val="-2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августа;</w:t>
      </w:r>
    </w:p>
    <w:p w:rsidR="00D10C9C" w:rsidRPr="003A6FC1" w:rsidRDefault="00D10C9C" w:rsidP="003A6FC1">
      <w:pPr>
        <w:pStyle w:val="a3"/>
        <w:tabs>
          <w:tab w:val="left" w:pos="284"/>
          <w:tab w:val="left" w:pos="1134"/>
        </w:tabs>
        <w:spacing w:after="0" w:line="292" w:lineRule="exact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прием оригиналов документов установленного образца (выставление отметок о представлении оригинала на ЕПГУ) завершается в 12:00 по московскому времени в дни, установленные </w:t>
      </w:r>
      <w:hyperlink w:anchor="Par682" w:tooltip="3) на каждом этапе зачисления устанавливается день завершения приема оригинала от лиц, подлежащих зачислению на этом этапе:" w:history="1">
        <w:r w:rsidRPr="003A6FC1">
          <w:rPr>
            <w:color w:val="0000FF"/>
            <w:sz w:val="24"/>
            <w:szCs w:val="24"/>
          </w:rPr>
          <w:t>подпунктом 3</w:t>
        </w:r>
      </w:hyperlink>
      <w:r w:rsidRPr="003A6FC1">
        <w:rPr>
          <w:sz w:val="24"/>
          <w:szCs w:val="24"/>
        </w:rPr>
        <w:t xml:space="preserve"> настоящего пункта;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1188"/>
        </w:tabs>
        <w:autoSpaceDE w:val="0"/>
        <w:autoSpaceDN w:val="0"/>
        <w:spacing w:after="0" w:line="274" w:lineRule="exact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издание приказа (приказов) о зачислении</w:t>
      </w:r>
      <w:r w:rsidRPr="003A6FC1">
        <w:rPr>
          <w:spacing w:val="-7"/>
          <w:sz w:val="24"/>
          <w:szCs w:val="24"/>
        </w:rPr>
        <w:t xml:space="preserve"> </w:t>
      </w:r>
      <w:r w:rsidRPr="003A6FC1">
        <w:rPr>
          <w:sz w:val="24"/>
          <w:szCs w:val="24"/>
        </w:rPr>
        <w:t>осуществляется: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3"/>
        </w:numPr>
        <w:tabs>
          <w:tab w:val="left" w:pos="929"/>
          <w:tab w:val="left" w:pos="1134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bookmarkStart w:id="0" w:name="_GoBack"/>
      <w:bookmarkEnd w:id="0"/>
      <w:r w:rsidRPr="003A6FC1">
        <w:rPr>
          <w:sz w:val="24"/>
          <w:szCs w:val="24"/>
        </w:rPr>
        <w:t xml:space="preserve">на этапе приоритетного зачисления по всем формам обучения </w:t>
      </w:r>
      <w:r w:rsidRPr="003A6FC1">
        <w:rPr>
          <w:b/>
          <w:sz w:val="24"/>
          <w:szCs w:val="24"/>
        </w:rPr>
        <w:t>– 29</w:t>
      </w:r>
      <w:r w:rsidRPr="003A6FC1">
        <w:rPr>
          <w:b/>
          <w:spacing w:val="-3"/>
          <w:sz w:val="24"/>
          <w:szCs w:val="24"/>
        </w:rPr>
        <w:t xml:space="preserve"> июля</w:t>
      </w:r>
      <w:r w:rsidRPr="003A6FC1">
        <w:rPr>
          <w:b/>
          <w:sz w:val="24"/>
          <w:szCs w:val="24"/>
        </w:rPr>
        <w:t>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3"/>
        </w:numPr>
        <w:tabs>
          <w:tab w:val="left" w:pos="929"/>
          <w:tab w:val="left" w:pos="1134"/>
        </w:tabs>
        <w:autoSpaceDE w:val="0"/>
        <w:autoSpaceDN w:val="0"/>
        <w:spacing w:after="0" w:line="292" w:lineRule="exact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на основном этапе зачисления по очной форме обучения </w:t>
      </w:r>
      <w:r w:rsidRPr="003A6FC1">
        <w:rPr>
          <w:b/>
          <w:sz w:val="24"/>
          <w:szCs w:val="24"/>
        </w:rPr>
        <w:t>– 05</w:t>
      </w:r>
      <w:r w:rsidRPr="003A6FC1">
        <w:rPr>
          <w:b/>
          <w:spacing w:val="-4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августа;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3"/>
        </w:numPr>
        <w:tabs>
          <w:tab w:val="left" w:pos="929"/>
          <w:tab w:val="left" w:pos="1134"/>
        </w:tabs>
        <w:autoSpaceDE w:val="0"/>
        <w:autoSpaceDN w:val="0"/>
        <w:spacing w:after="0" w:line="292" w:lineRule="exact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на основном этапе зачисления </w:t>
      </w:r>
      <w:proofErr w:type="spellStart"/>
      <w:r w:rsidRPr="003A6FC1">
        <w:rPr>
          <w:sz w:val="24"/>
          <w:szCs w:val="24"/>
        </w:rPr>
        <w:t>позаочной</w:t>
      </w:r>
      <w:proofErr w:type="spellEnd"/>
      <w:r w:rsidRPr="003A6FC1">
        <w:rPr>
          <w:sz w:val="24"/>
          <w:szCs w:val="24"/>
        </w:rPr>
        <w:t xml:space="preserve"> форме обучения </w:t>
      </w:r>
      <w:r w:rsidRPr="003A6FC1">
        <w:rPr>
          <w:b/>
          <w:sz w:val="24"/>
          <w:szCs w:val="24"/>
        </w:rPr>
        <w:t>– 09</w:t>
      </w:r>
      <w:r w:rsidRPr="003A6FC1">
        <w:rPr>
          <w:b/>
          <w:spacing w:val="-4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августа;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929"/>
          <w:tab w:val="left" w:pos="1134"/>
        </w:tabs>
        <w:autoSpaceDE w:val="0"/>
        <w:autoSpaceDN w:val="0"/>
        <w:spacing w:after="0" w:line="292" w:lineRule="exact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на каждом этапе зачисления организация определяет наиболее высокий приоритет зачисления, по которому поступающий проходит по конкурсу (далее - высший приоритет);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929"/>
          <w:tab w:val="left" w:pos="1134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 на этапе приоритетного зачисления:</w:t>
      </w:r>
    </w:p>
    <w:p w:rsidR="00D10C9C" w:rsidRPr="003A6FC1" w:rsidRDefault="00D10C9C" w:rsidP="003A6FC1">
      <w:pPr>
        <w:pStyle w:val="a3"/>
        <w:tabs>
          <w:tab w:val="left" w:pos="929"/>
          <w:tab w:val="left" w:pos="113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а) в случае если высший приоритет является приоритетом целевой квоты, поступающий зачисляется на места в пределах целевой квоты;</w:t>
      </w:r>
    </w:p>
    <w:p w:rsidR="00D10C9C" w:rsidRPr="003A6FC1" w:rsidRDefault="00D10C9C" w:rsidP="003A6FC1">
      <w:pPr>
        <w:pStyle w:val="a3"/>
        <w:tabs>
          <w:tab w:val="left" w:pos="929"/>
          <w:tab w:val="left" w:pos="113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б) в случае если высший приоритет является приоритетом иных мест:</w:t>
      </w:r>
    </w:p>
    <w:p w:rsidR="00D10C9C" w:rsidRPr="003A6FC1" w:rsidRDefault="00D10C9C" w:rsidP="003A6FC1">
      <w:pPr>
        <w:pStyle w:val="a3"/>
        <w:tabs>
          <w:tab w:val="left" w:pos="929"/>
          <w:tab w:val="left" w:pos="1134"/>
        </w:tabs>
        <w:spacing w:after="0"/>
        <w:ind w:left="-851" w:right="-143" w:firstLine="709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поступающий</w:t>
      </w:r>
      <w:proofErr w:type="gramEnd"/>
      <w:r w:rsidRPr="003A6FC1">
        <w:rPr>
          <w:sz w:val="24"/>
          <w:szCs w:val="24"/>
        </w:rPr>
        <w:t>, который проходит по конкурсу на основные места в рамках контрольных цифр без вступительных испытаний, зачисляется на указанные места;</w:t>
      </w:r>
    </w:p>
    <w:p w:rsidR="00D10C9C" w:rsidRPr="003A6FC1" w:rsidRDefault="00D10C9C" w:rsidP="003A6FC1">
      <w:pPr>
        <w:pStyle w:val="a3"/>
        <w:tabs>
          <w:tab w:val="left" w:pos="929"/>
          <w:tab w:val="left" w:pos="1134"/>
        </w:tabs>
        <w:spacing w:after="0"/>
        <w:ind w:left="-851" w:right="-143" w:firstLine="709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поступающий</w:t>
      </w:r>
      <w:proofErr w:type="gramEnd"/>
      <w:r w:rsidRPr="003A6FC1">
        <w:rPr>
          <w:sz w:val="24"/>
          <w:szCs w:val="24"/>
        </w:rPr>
        <w:t>, который не участвует в конкурсе (не проходит по конкурсу) на основные места в рамках контрольных цифр без вступительных испытаний и проходит по конкурсу на места в пределах особой квоты, зачисляется на места в пределах особой квоты;</w:t>
      </w:r>
    </w:p>
    <w:p w:rsidR="00D10C9C" w:rsidRPr="003A6FC1" w:rsidRDefault="00D10C9C" w:rsidP="003A6FC1">
      <w:pPr>
        <w:pStyle w:val="a3"/>
        <w:tabs>
          <w:tab w:val="left" w:pos="929"/>
          <w:tab w:val="left" w:pos="1134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lastRenderedPageBreak/>
        <w:t>в) при выделении одной или нескольких совмещенных квот организация высшего образования самостоятельно устанавливает очередность зачисления на места в пределах каждой совмещенной квоты;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лица, зачисленные на места в пределах особой квоты, а также на места в пределах совмещенной квоты, места которой относятся к особой квоте, исключаются из конкурсных списков на основные конкурсные места по условиям поступления, указанным в подпунктах 1 - 3 пункта 7 Порядка, по которым они зачислены на места в пределах указанных квот;</w:t>
      </w:r>
      <w:proofErr w:type="gramEnd"/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в случае если поступающий, зачисленный на этапе приоритетного зачисления, хочет на основном этапе зачисления быть зачисленным на основные места в рамках контрольных цифр в ту же организацию высшего образования, он не позднее дня завершения приема оригинала на основном этапе зачисления подает заявление об отказе от зачисления, проведенного на этапе приоритетного зачисления.</w:t>
      </w:r>
      <w:proofErr w:type="gramEnd"/>
      <w:r w:rsidRPr="003A6FC1">
        <w:rPr>
          <w:sz w:val="24"/>
          <w:szCs w:val="24"/>
        </w:rPr>
        <w:t xml:space="preserve"> Лица, которые зачислены на этапе приоритетного зачисления и до дня завершения приема оригинала на основном этапе зачисления включительно не подали заявление об отказе от зачисления, не подлежат зачислению на основном этапе зачисления;</w:t>
      </w:r>
    </w:p>
    <w:p w:rsidR="00D10C9C" w:rsidRPr="003A6FC1" w:rsidRDefault="00D10C9C" w:rsidP="003A6FC1">
      <w:pPr>
        <w:pStyle w:val="ConsPlusNormal"/>
        <w:numPr>
          <w:ilvl w:val="0"/>
          <w:numId w:val="11"/>
        </w:numPr>
        <w:ind w:left="-851" w:right="-143" w:firstLine="709"/>
        <w:jc w:val="both"/>
      </w:pPr>
      <w:proofErr w:type="gramStart"/>
      <w:r w:rsidRPr="003A6FC1">
        <w:t>в случае если поступающий, зачисленный на этапе приоритетного зачисления, хочет на основном этапе зачисления быть зачисленным на основные места в рамках контрольных цифр в иную организацию высшего образования, он не позднее дня завершения приема оригинала на основном этапе зачисления подает в организацию высшего образования, в которую он зачислен на этапе приоритетного зачисления, заявление об отзыве оригинала с одновременной подачей заявления</w:t>
      </w:r>
      <w:proofErr w:type="gramEnd"/>
      <w:r w:rsidRPr="003A6FC1">
        <w:t xml:space="preserve"> об отказе от зачисления либо заявление об отзыве документов;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1198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 места, которые освободились в связи с тем, что лица, зачисленные на этапе приоритетного зачисления, исключены из числа зачисленных, добавляются к основным конкурсным местам.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1"/>
        </w:numPr>
        <w:tabs>
          <w:tab w:val="left" w:pos="929"/>
          <w:tab w:val="left" w:pos="1276"/>
        </w:tabs>
        <w:autoSpaceDE w:val="0"/>
        <w:autoSpaceDN w:val="0"/>
        <w:spacing w:after="0" w:line="292" w:lineRule="exact"/>
        <w:ind w:left="-851" w:right="-143" w:firstLine="709"/>
        <w:contextualSpacing w:val="0"/>
        <w:jc w:val="both"/>
        <w:rPr>
          <w:b/>
          <w:sz w:val="24"/>
          <w:szCs w:val="24"/>
        </w:rPr>
      </w:pPr>
      <w:proofErr w:type="gramStart"/>
      <w:r w:rsidRPr="003A6FC1">
        <w:rPr>
          <w:sz w:val="24"/>
          <w:szCs w:val="24"/>
        </w:rPr>
        <w:t xml:space="preserve">Процедуры зачисления, поступающих на обучение по программам </w:t>
      </w:r>
      <w:proofErr w:type="spellStart"/>
      <w:r w:rsidRPr="003A6FC1">
        <w:rPr>
          <w:sz w:val="24"/>
          <w:szCs w:val="24"/>
        </w:rPr>
        <w:t>бакалавриата</w:t>
      </w:r>
      <w:proofErr w:type="spellEnd"/>
      <w:r w:rsidRPr="003A6FC1">
        <w:rPr>
          <w:sz w:val="24"/>
          <w:szCs w:val="24"/>
        </w:rPr>
        <w:t xml:space="preserve">, </w:t>
      </w:r>
      <w:proofErr w:type="spellStart"/>
      <w:r w:rsidRPr="003A6FC1">
        <w:rPr>
          <w:sz w:val="24"/>
          <w:szCs w:val="24"/>
        </w:rPr>
        <w:t>специалитета</w:t>
      </w:r>
      <w:proofErr w:type="spellEnd"/>
      <w:r w:rsidRPr="003A6FC1">
        <w:rPr>
          <w:sz w:val="24"/>
          <w:szCs w:val="24"/>
        </w:rPr>
        <w:t xml:space="preserve"> по очной и заочной формам обучения на места по договорам об оказании платных образовательных услуг проводятся в следующие</w:t>
      </w:r>
      <w:r w:rsidRPr="003A6FC1">
        <w:rPr>
          <w:spacing w:val="1"/>
          <w:sz w:val="24"/>
          <w:szCs w:val="24"/>
        </w:rPr>
        <w:t xml:space="preserve"> </w:t>
      </w:r>
      <w:r w:rsidRPr="003A6FC1">
        <w:rPr>
          <w:sz w:val="24"/>
          <w:szCs w:val="24"/>
        </w:rPr>
        <w:t>сроки:</w:t>
      </w:r>
      <w:proofErr w:type="gramEnd"/>
    </w:p>
    <w:p w:rsidR="00D10C9C" w:rsidRPr="003A6FC1" w:rsidRDefault="00D10C9C" w:rsidP="003A6FC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публикация конкурсных списков – </w:t>
      </w:r>
      <w:r w:rsidRPr="003A6FC1">
        <w:rPr>
          <w:b/>
          <w:sz w:val="24"/>
          <w:szCs w:val="24"/>
        </w:rPr>
        <w:t>23 августа 2023</w:t>
      </w:r>
      <w:r w:rsidRPr="003A6FC1">
        <w:rPr>
          <w:b/>
          <w:spacing w:val="1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день завершения приема заявлений о согласии на зачисление – </w:t>
      </w:r>
      <w:r w:rsidRPr="003A6FC1">
        <w:rPr>
          <w:b/>
          <w:sz w:val="24"/>
          <w:szCs w:val="24"/>
        </w:rPr>
        <w:t>24 августа 2023</w:t>
      </w:r>
      <w:r w:rsidRPr="003A6FC1">
        <w:rPr>
          <w:b/>
          <w:spacing w:val="-8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10"/>
        </w:numPr>
        <w:tabs>
          <w:tab w:val="left" w:pos="1287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издание приказа о зачислении – </w:t>
      </w:r>
      <w:r w:rsidRPr="003A6FC1">
        <w:rPr>
          <w:b/>
          <w:sz w:val="24"/>
          <w:szCs w:val="24"/>
        </w:rPr>
        <w:t>25 августа 2023</w:t>
      </w:r>
      <w:r w:rsidRPr="003A6FC1">
        <w:rPr>
          <w:b/>
          <w:spacing w:val="-1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</w:t>
      </w:r>
    </w:p>
    <w:p w:rsidR="00D10C9C" w:rsidRPr="003A6FC1" w:rsidRDefault="00D10C9C" w:rsidP="003A6FC1">
      <w:pPr>
        <w:pStyle w:val="a4"/>
        <w:ind w:left="-851" w:right="-143" w:firstLine="709"/>
      </w:pPr>
      <w:r w:rsidRPr="003A6FC1">
        <w:t xml:space="preserve">11.7. </w:t>
      </w:r>
      <w:proofErr w:type="gramStart"/>
      <w:r w:rsidRPr="003A6FC1">
        <w:t>Процедуры зачисления, поступающих на обучение по программам магистратуры по очной и заочной формам обучения в рамках контрольных цифр приема граждан на обучение за счет средств бюджетных ассигнований проводятся в следующие сроки:</w:t>
      </w:r>
      <w:proofErr w:type="gramEnd"/>
    </w:p>
    <w:p w:rsidR="00D10C9C" w:rsidRPr="003A6FC1" w:rsidRDefault="00D10C9C" w:rsidP="003A6FC1">
      <w:pPr>
        <w:pStyle w:val="a3"/>
        <w:widowControl w:val="0"/>
        <w:numPr>
          <w:ilvl w:val="0"/>
          <w:numId w:val="9"/>
        </w:numPr>
        <w:tabs>
          <w:tab w:val="left" w:pos="1188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публикация конкурсных списков – </w:t>
      </w:r>
      <w:r w:rsidRPr="003A6FC1">
        <w:rPr>
          <w:b/>
          <w:sz w:val="24"/>
          <w:szCs w:val="24"/>
        </w:rPr>
        <w:t>09 августа 2023</w:t>
      </w:r>
      <w:r w:rsidRPr="003A6FC1">
        <w:rPr>
          <w:b/>
          <w:spacing w:val="1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9"/>
        </w:numPr>
        <w:tabs>
          <w:tab w:val="left" w:pos="121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день завершения приема заявлений о согласии на зачисление – </w:t>
      </w:r>
      <w:r w:rsidRPr="003A6FC1">
        <w:rPr>
          <w:b/>
          <w:sz w:val="24"/>
          <w:szCs w:val="24"/>
        </w:rPr>
        <w:t>10 августа 2023</w:t>
      </w:r>
      <w:r w:rsidRPr="003A6FC1">
        <w:rPr>
          <w:b/>
          <w:spacing w:val="-7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9"/>
        </w:numPr>
        <w:tabs>
          <w:tab w:val="left" w:pos="121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издание приказа о зачислении – </w:t>
      </w:r>
      <w:r w:rsidRPr="003A6FC1">
        <w:rPr>
          <w:b/>
          <w:sz w:val="24"/>
          <w:szCs w:val="24"/>
        </w:rPr>
        <w:t>12 августа 2023</w:t>
      </w:r>
      <w:r w:rsidRPr="003A6FC1">
        <w:rPr>
          <w:b/>
          <w:spacing w:val="-1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</w:t>
      </w:r>
    </w:p>
    <w:p w:rsidR="00D10C9C" w:rsidRPr="003A6FC1" w:rsidRDefault="00D10C9C" w:rsidP="003A6FC1">
      <w:pPr>
        <w:tabs>
          <w:tab w:val="left" w:pos="1215"/>
        </w:tabs>
        <w:spacing w:after="0"/>
        <w:ind w:left="-851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FC1">
        <w:rPr>
          <w:rFonts w:ascii="Times New Roman" w:hAnsi="Times New Roman" w:cs="Times New Roman"/>
          <w:sz w:val="24"/>
          <w:szCs w:val="24"/>
        </w:rPr>
        <w:t xml:space="preserve">11.8. Процедуры зачисления, поступающих на </w:t>
      </w:r>
      <w:proofErr w:type="gramStart"/>
      <w:r w:rsidRPr="003A6FC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3A6FC1">
        <w:rPr>
          <w:rFonts w:ascii="Times New Roman" w:hAnsi="Times New Roman" w:cs="Times New Roman"/>
          <w:sz w:val="24"/>
          <w:szCs w:val="24"/>
        </w:rPr>
        <w:t xml:space="preserve"> магистратуры по заочной форме обучения на места по договорам об оказании платных образовательных услуг проводятся в следующие</w:t>
      </w:r>
      <w:r w:rsidRPr="003A6F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6FC1">
        <w:rPr>
          <w:rFonts w:ascii="Times New Roman" w:hAnsi="Times New Roman" w:cs="Times New Roman"/>
          <w:sz w:val="24"/>
          <w:szCs w:val="24"/>
        </w:rPr>
        <w:t>сроки: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8"/>
        </w:numPr>
        <w:tabs>
          <w:tab w:val="left" w:pos="1188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публикация конкурсных списков – </w:t>
      </w:r>
      <w:r w:rsidRPr="003A6FC1">
        <w:rPr>
          <w:b/>
          <w:sz w:val="24"/>
          <w:szCs w:val="24"/>
        </w:rPr>
        <w:t>23 августа 2023</w:t>
      </w:r>
      <w:r w:rsidRPr="003A6FC1">
        <w:rPr>
          <w:b/>
          <w:spacing w:val="1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день завершения приема заявлений о согласии на зачисление – </w:t>
      </w:r>
      <w:r w:rsidRPr="003A6FC1">
        <w:rPr>
          <w:b/>
          <w:sz w:val="24"/>
          <w:szCs w:val="24"/>
        </w:rPr>
        <w:t>24 августа 2023</w:t>
      </w:r>
      <w:r w:rsidRPr="003A6FC1">
        <w:rPr>
          <w:b/>
          <w:spacing w:val="-7"/>
          <w:sz w:val="24"/>
          <w:szCs w:val="24"/>
        </w:rPr>
        <w:t xml:space="preserve"> </w:t>
      </w:r>
      <w:r w:rsidRPr="003A6FC1">
        <w:rPr>
          <w:b/>
          <w:sz w:val="24"/>
          <w:szCs w:val="24"/>
        </w:rPr>
        <w:t>г.;</w:t>
      </w:r>
    </w:p>
    <w:p w:rsidR="00D10C9C" w:rsidRPr="003A6FC1" w:rsidRDefault="00D10C9C" w:rsidP="003A6FC1">
      <w:pPr>
        <w:pStyle w:val="a3"/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 xml:space="preserve">издание приказа о зачислении – </w:t>
      </w:r>
      <w:r w:rsidRPr="003A6FC1">
        <w:rPr>
          <w:b/>
          <w:sz w:val="24"/>
          <w:szCs w:val="24"/>
        </w:rPr>
        <w:t>26 августа 2023 г.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21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b/>
          <w:sz w:val="24"/>
          <w:szCs w:val="24"/>
        </w:rPr>
      </w:pPr>
      <w:r w:rsidRPr="003A6FC1">
        <w:rPr>
          <w:sz w:val="24"/>
          <w:szCs w:val="24"/>
        </w:rPr>
        <w:t>Поступающий может подать заявление о согласии на зачисление не более трех</w:t>
      </w:r>
      <w:r w:rsidRPr="003A6FC1">
        <w:rPr>
          <w:spacing w:val="-13"/>
          <w:sz w:val="24"/>
          <w:szCs w:val="24"/>
        </w:rPr>
        <w:t xml:space="preserve"> </w:t>
      </w:r>
      <w:r w:rsidRPr="003A6FC1">
        <w:rPr>
          <w:sz w:val="24"/>
          <w:szCs w:val="24"/>
        </w:rPr>
        <w:t>раз.</w:t>
      </w:r>
    </w:p>
    <w:p w:rsidR="00D10C9C" w:rsidRPr="003A6FC1" w:rsidRDefault="00D10C9C" w:rsidP="003A6FC1">
      <w:pPr>
        <w:pStyle w:val="a4"/>
        <w:ind w:left="-851" w:right="-143" w:firstLine="709"/>
      </w:pPr>
      <w:proofErr w:type="gramStart"/>
      <w:r w:rsidRPr="003A6FC1">
        <w:t xml:space="preserve">В случае если подача заявления о согласии на зачисление в рамках контрольных цифр по программам </w:t>
      </w:r>
      <w:proofErr w:type="spellStart"/>
      <w:r w:rsidRPr="003A6FC1">
        <w:t>бакалавриата</w:t>
      </w:r>
      <w:proofErr w:type="spellEnd"/>
      <w:r w:rsidRPr="003A6FC1">
        <w:t xml:space="preserve"> по очной форме обучения осуществляется при наличии ранее поданного заявления о согласии на зачисление в Институт в рамках контрольных цифр по программам </w:t>
      </w:r>
      <w:proofErr w:type="spellStart"/>
      <w:r w:rsidRPr="003A6FC1">
        <w:t>бакалавриата</w:t>
      </w:r>
      <w:proofErr w:type="spellEnd"/>
      <w:r w:rsidRPr="003A6FC1">
        <w:t xml:space="preserve"> и программам </w:t>
      </w:r>
      <w:proofErr w:type="spellStart"/>
      <w:r w:rsidRPr="003A6FC1">
        <w:t>специалитета</w:t>
      </w:r>
      <w:proofErr w:type="spellEnd"/>
      <w:r w:rsidRPr="003A6FC1">
        <w:t xml:space="preserve"> по очной форме обучения, поступающий до подачи заявления о согласии на зачисление подает заявление </w:t>
      </w:r>
      <w:r w:rsidRPr="003A6FC1">
        <w:rPr>
          <w:spacing w:val="4"/>
        </w:rPr>
        <w:t xml:space="preserve">об </w:t>
      </w:r>
      <w:r w:rsidRPr="003A6FC1">
        <w:t>отказе от зачисления</w:t>
      </w:r>
      <w:proofErr w:type="gramEnd"/>
      <w:r w:rsidRPr="003A6FC1">
        <w:t xml:space="preserve"> в соответствии с ранее поданным заявлением о согласии на зачисление. Заявление об отказе от зачисления является </w:t>
      </w:r>
      <w:r w:rsidRPr="003A6FC1">
        <w:lastRenderedPageBreak/>
        <w:t xml:space="preserve">основанием для </w:t>
      </w:r>
      <w:proofErr w:type="gramStart"/>
      <w:r w:rsidRPr="003A6FC1">
        <w:t>исключения</w:t>
      </w:r>
      <w:proofErr w:type="gramEnd"/>
      <w:r w:rsidRPr="003A6FC1">
        <w:t xml:space="preserve"> поступающего из числа зачисленных на обучение.</w:t>
      </w:r>
    </w:p>
    <w:p w:rsidR="00D10C9C" w:rsidRPr="003A6FC1" w:rsidRDefault="00D10C9C" w:rsidP="003A6FC1">
      <w:pPr>
        <w:pStyle w:val="a4"/>
        <w:numPr>
          <w:ilvl w:val="1"/>
          <w:numId w:val="14"/>
        </w:numPr>
        <w:ind w:left="-851" w:right="-143" w:firstLine="709"/>
      </w:pPr>
      <w:proofErr w:type="gramStart"/>
      <w:r w:rsidRPr="003A6FC1">
        <w:t>При поступлении на обучение по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</w:t>
      </w:r>
      <w:r w:rsidRPr="003A6FC1">
        <w:rPr>
          <w:spacing w:val="14"/>
        </w:rPr>
        <w:t xml:space="preserve"> </w:t>
      </w:r>
      <w:r w:rsidRPr="003A6FC1">
        <w:t>Федерации</w:t>
      </w:r>
      <w:r w:rsidRPr="003A6FC1">
        <w:rPr>
          <w:spacing w:val="14"/>
        </w:rPr>
        <w:t xml:space="preserve"> </w:t>
      </w:r>
      <w:r w:rsidRPr="003A6FC1">
        <w:t>от</w:t>
      </w:r>
      <w:r w:rsidRPr="003A6FC1">
        <w:rPr>
          <w:spacing w:val="15"/>
        </w:rPr>
        <w:t xml:space="preserve"> </w:t>
      </w:r>
      <w:r w:rsidRPr="003A6FC1">
        <w:t>14</w:t>
      </w:r>
      <w:r w:rsidRPr="003A6FC1">
        <w:rPr>
          <w:spacing w:val="13"/>
        </w:rPr>
        <w:t xml:space="preserve"> </w:t>
      </w:r>
      <w:r w:rsidRPr="003A6FC1">
        <w:t>августа</w:t>
      </w:r>
      <w:r w:rsidRPr="003A6FC1">
        <w:rPr>
          <w:spacing w:val="13"/>
        </w:rPr>
        <w:t xml:space="preserve"> </w:t>
      </w:r>
      <w:r w:rsidRPr="003A6FC1">
        <w:t>2013</w:t>
      </w:r>
      <w:r w:rsidRPr="003A6FC1">
        <w:rPr>
          <w:spacing w:val="15"/>
        </w:rPr>
        <w:t xml:space="preserve"> </w:t>
      </w:r>
      <w:r w:rsidRPr="003A6FC1">
        <w:t>г.</w:t>
      </w:r>
      <w:r w:rsidRPr="003A6FC1">
        <w:rPr>
          <w:spacing w:val="14"/>
        </w:rPr>
        <w:t xml:space="preserve"> </w:t>
      </w:r>
      <w:r w:rsidRPr="003A6FC1">
        <w:t>№</w:t>
      </w:r>
      <w:r w:rsidRPr="003A6FC1">
        <w:rPr>
          <w:spacing w:val="12"/>
        </w:rPr>
        <w:t xml:space="preserve"> </w:t>
      </w:r>
      <w:r w:rsidRPr="003A6FC1">
        <w:t>697:</w:t>
      </w:r>
      <w:proofErr w:type="gramEnd"/>
      <w:r w:rsidRPr="003A6FC1">
        <w:rPr>
          <w:spacing w:val="14"/>
        </w:rPr>
        <w:t xml:space="preserve"> </w:t>
      </w:r>
      <w:r w:rsidRPr="003A6FC1">
        <w:t>Специальности</w:t>
      </w:r>
      <w:r w:rsidRPr="003A6FC1">
        <w:rPr>
          <w:spacing w:val="15"/>
        </w:rPr>
        <w:t xml:space="preserve"> </w:t>
      </w:r>
      <w:r w:rsidRPr="003A6FC1">
        <w:t>высшего</w:t>
      </w:r>
      <w:r w:rsidRPr="003A6FC1">
        <w:rPr>
          <w:spacing w:val="13"/>
        </w:rPr>
        <w:t xml:space="preserve"> </w:t>
      </w:r>
      <w:r w:rsidRPr="003A6FC1">
        <w:t>образования: «44.03.02 Психолого-педагогическое образование», «44.03.03 Специальное (дефектологическое) образование», «44.03.05 Педагогическое образование (с двумя профилями подготовки)», поступающий представляет оригинал или копию медицинской справки (форма 086-у), содержащей сведения о проведении медицинского осмотра в соответствии с перечнем враче</w:t>
      </w:r>
      <w:proofErr w:type="gramStart"/>
      <w:r w:rsidRPr="003A6FC1">
        <w:t>й-</w:t>
      </w:r>
      <w:proofErr w:type="gramEnd"/>
      <w:r w:rsidRPr="003A6FC1">
        <w:t xml:space="preserve"> 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</w:t>
      </w:r>
      <w:r w:rsidRPr="003A6FC1">
        <w:rPr>
          <w:spacing w:val="-3"/>
        </w:rPr>
        <w:t xml:space="preserve">«Об </w:t>
      </w:r>
      <w:r w:rsidRPr="003A6FC1">
        <w:t>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r w:rsidRPr="003A6FC1">
        <w:rPr>
          <w:spacing w:val="-1"/>
        </w:rPr>
        <w:t xml:space="preserve"> </w:t>
      </w:r>
      <w:r w:rsidRPr="003A6FC1">
        <w:t>труда».</w:t>
      </w:r>
    </w:p>
    <w:p w:rsidR="00D10C9C" w:rsidRPr="003A6FC1" w:rsidRDefault="00D10C9C" w:rsidP="003A6FC1">
      <w:pPr>
        <w:pStyle w:val="a4"/>
        <w:ind w:left="-851" w:right="-143" w:firstLine="709"/>
      </w:pPr>
      <w:r w:rsidRPr="003A6FC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21A69" wp14:editId="1A6BF0D5">
                <wp:simplePos x="0" y="0"/>
                <wp:positionH relativeFrom="page">
                  <wp:posOffset>553085</wp:posOffset>
                </wp:positionH>
                <wp:positionV relativeFrom="paragraph">
                  <wp:posOffset>5715</wp:posOffset>
                </wp:positionV>
                <wp:extent cx="6485890" cy="1401445"/>
                <wp:effectExtent l="0" t="0" r="0" b="0"/>
                <wp:wrapNone/>
                <wp:docPr id="8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890" cy="1401445"/>
                        </a:xfrm>
                        <a:custGeom>
                          <a:avLst/>
                          <a:gdLst>
                            <a:gd name="T0" fmla="+- 0 11085 871"/>
                            <a:gd name="T1" fmla="*/ T0 w 10214"/>
                            <a:gd name="T2" fmla="+- 0 1663 9"/>
                            <a:gd name="T3" fmla="*/ 1663 h 2207"/>
                            <a:gd name="T4" fmla="+- 0 871 871"/>
                            <a:gd name="T5" fmla="*/ T4 w 10214"/>
                            <a:gd name="T6" fmla="+- 0 1663 9"/>
                            <a:gd name="T7" fmla="*/ 1663 h 2207"/>
                            <a:gd name="T8" fmla="+- 0 871 871"/>
                            <a:gd name="T9" fmla="*/ T8 w 10214"/>
                            <a:gd name="T10" fmla="+- 0 1939 9"/>
                            <a:gd name="T11" fmla="*/ 1939 h 2207"/>
                            <a:gd name="T12" fmla="+- 0 871 871"/>
                            <a:gd name="T13" fmla="*/ T12 w 10214"/>
                            <a:gd name="T14" fmla="+- 0 2215 9"/>
                            <a:gd name="T15" fmla="*/ 2215 h 2207"/>
                            <a:gd name="T16" fmla="+- 0 11085 871"/>
                            <a:gd name="T17" fmla="*/ T16 w 10214"/>
                            <a:gd name="T18" fmla="+- 0 2215 9"/>
                            <a:gd name="T19" fmla="*/ 2215 h 2207"/>
                            <a:gd name="T20" fmla="+- 0 11085 871"/>
                            <a:gd name="T21" fmla="*/ T20 w 10214"/>
                            <a:gd name="T22" fmla="+- 0 1939 9"/>
                            <a:gd name="T23" fmla="*/ 1939 h 2207"/>
                            <a:gd name="T24" fmla="+- 0 11085 871"/>
                            <a:gd name="T25" fmla="*/ T24 w 10214"/>
                            <a:gd name="T26" fmla="+- 0 1663 9"/>
                            <a:gd name="T27" fmla="*/ 1663 h 2207"/>
                            <a:gd name="T28" fmla="+- 0 11085 871"/>
                            <a:gd name="T29" fmla="*/ T28 w 10214"/>
                            <a:gd name="T30" fmla="+- 0 9 9"/>
                            <a:gd name="T31" fmla="*/ 9 h 2207"/>
                            <a:gd name="T32" fmla="+- 0 871 871"/>
                            <a:gd name="T33" fmla="*/ T32 w 10214"/>
                            <a:gd name="T34" fmla="+- 0 9 9"/>
                            <a:gd name="T35" fmla="*/ 9 h 2207"/>
                            <a:gd name="T36" fmla="+- 0 871 871"/>
                            <a:gd name="T37" fmla="*/ T36 w 10214"/>
                            <a:gd name="T38" fmla="+- 0 285 9"/>
                            <a:gd name="T39" fmla="*/ 285 h 2207"/>
                            <a:gd name="T40" fmla="+- 0 871 871"/>
                            <a:gd name="T41" fmla="*/ T40 w 10214"/>
                            <a:gd name="T42" fmla="+- 0 561 9"/>
                            <a:gd name="T43" fmla="*/ 561 h 2207"/>
                            <a:gd name="T44" fmla="+- 0 871 871"/>
                            <a:gd name="T45" fmla="*/ T44 w 10214"/>
                            <a:gd name="T46" fmla="+- 0 837 9"/>
                            <a:gd name="T47" fmla="*/ 837 h 2207"/>
                            <a:gd name="T48" fmla="+- 0 871 871"/>
                            <a:gd name="T49" fmla="*/ T48 w 10214"/>
                            <a:gd name="T50" fmla="+- 0 1113 9"/>
                            <a:gd name="T51" fmla="*/ 1113 h 2207"/>
                            <a:gd name="T52" fmla="+- 0 871 871"/>
                            <a:gd name="T53" fmla="*/ T52 w 10214"/>
                            <a:gd name="T54" fmla="+- 0 1389 9"/>
                            <a:gd name="T55" fmla="*/ 1389 h 2207"/>
                            <a:gd name="T56" fmla="+- 0 871 871"/>
                            <a:gd name="T57" fmla="*/ T56 w 10214"/>
                            <a:gd name="T58" fmla="+- 0 1663 9"/>
                            <a:gd name="T59" fmla="*/ 1663 h 2207"/>
                            <a:gd name="T60" fmla="+- 0 11085 871"/>
                            <a:gd name="T61" fmla="*/ T60 w 10214"/>
                            <a:gd name="T62" fmla="+- 0 1663 9"/>
                            <a:gd name="T63" fmla="*/ 1663 h 2207"/>
                            <a:gd name="T64" fmla="+- 0 11085 871"/>
                            <a:gd name="T65" fmla="*/ T64 w 10214"/>
                            <a:gd name="T66" fmla="+- 0 1389 9"/>
                            <a:gd name="T67" fmla="*/ 1389 h 2207"/>
                            <a:gd name="T68" fmla="+- 0 11085 871"/>
                            <a:gd name="T69" fmla="*/ T68 w 10214"/>
                            <a:gd name="T70" fmla="+- 0 1113 9"/>
                            <a:gd name="T71" fmla="*/ 1113 h 2207"/>
                            <a:gd name="T72" fmla="+- 0 11085 871"/>
                            <a:gd name="T73" fmla="*/ T72 w 10214"/>
                            <a:gd name="T74" fmla="+- 0 837 9"/>
                            <a:gd name="T75" fmla="*/ 837 h 2207"/>
                            <a:gd name="T76" fmla="+- 0 11085 871"/>
                            <a:gd name="T77" fmla="*/ T76 w 10214"/>
                            <a:gd name="T78" fmla="+- 0 561 9"/>
                            <a:gd name="T79" fmla="*/ 561 h 2207"/>
                            <a:gd name="T80" fmla="+- 0 11085 871"/>
                            <a:gd name="T81" fmla="*/ T80 w 10214"/>
                            <a:gd name="T82" fmla="+- 0 285 9"/>
                            <a:gd name="T83" fmla="*/ 285 h 2207"/>
                            <a:gd name="T84" fmla="+- 0 11085 871"/>
                            <a:gd name="T85" fmla="*/ T84 w 10214"/>
                            <a:gd name="T86" fmla="+- 0 9 9"/>
                            <a:gd name="T87" fmla="*/ 9 h 2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4" h="2207">
                              <a:moveTo>
                                <a:pt x="10214" y="1654"/>
                              </a:moveTo>
                              <a:lnTo>
                                <a:pt x="0" y="1654"/>
                              </a:lnTo>
                              <a:lnTo>
                                <a:pt x="0" y="1930"/>
                              </a:lnTo>
                              <a:lnTo>
                                <a:pt x="0" y="2206"/>
                              </a:lnTo>
                              <a:lnTo>
                                <a:pt x="10214" y="2206"/>
                              </a:lnTo>
                              <a:lnTo>
                                <a:pt x="10214" y="1930"/>
                              </a:lnTo>
                              <a:lnTo>
                                <a:pt x="10214" y="1654"/>
                              </a:lnTo>
                              <a:moveTo>
                                <a:pt x="10214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0" y="1654"/>
                              </a:lnTo>
                              <a:lnTo>
                                <a:pt x="10214" y="1654"/>
                              </a:lnTo>
                              <a:lnTo>
                                <a:pt x="10214" y="1380"/>
                              </a:lnTo>
                              <a:lnTo>
                                <a:pt x="10214" y="1104"/>
                              </a:lnTo>
                              <a:lnTo>
                                <a:pt x="10214" y="828"/>
                              </a:lnTo>
                              <a:lnTo>
                                <a:pt x="10214" y="552"/>
                              </a:lnTo>
                              <a:lnTo>
                                <a:pt x="10214" y="276"/>
                              </a:lnTo>
                              <a:lnTo>
                                <a:pt x="10214" y="0"/>
                              </a:lnTo>
                            </a:path>
                          </a:pathLst>
                        </a:custGeom>
                        <a:solidFill>
                          <a:srgbClr val="F7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style="position:absolute;margin-left:43.55pt;margin-top:.45pt;width:510.7pt;height:1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4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" path="m10214,1654l,1654r,276l,2206r10214,l10214,1930r,-276m10214,l,,,276,,552,,828r,276l,1380r,274l10214,1654r,-274l10214,1104r,-276l10214,552r,-276l10214,e" fillcolor="#f7fbff" stroked="f">
                <v:path arrowok="t" o:connecttype="custom" o:connectlocs="6485890,1056005;0,1056005;0,1231265;0,1406525;6485890,1406525;6485890,1231265;6485890,1056005;6485890,5715;0,5715;0,180975;0,356235;0,531495;0,706755;0,882015;0,1056005;6485890,1056005;6485890,882015;6485890,706755;6485890,531495;6485890,356235;6485890,180975;6485890,5715" o:connectangles="0,0,0,0,0,0,0,0,0,0,0,0,0,0,0,0,0,0,0,0,0,0"/>
                <w10:wrap anchorx="page"/>
              </v:shape>
            </w:pict>
          </mc:Fallback>
        </mc:AlternateContent>
      </w:r>
      <w:r w:rsidRPr="003A6FC1">
        <w:t>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p w:rsidR="00D10C9C" w:rsidRPr="003A6FC1" w:rsidRDefault="00D10C9C" w:rsidP="003A6FC1">
      <w:pPr>
        <w:pStyle w:val="a4"/>
        <w:ind w:left="-851" w:right="-143" w:firstLine="709"/>
      </w:pPr>
      <w:proofErr w:type="gramStart"/>
      <w:r w:rsidRPr="003A6FC1">
        <w:t>В медицинской справке, которую поступающий представляет при поступлении на обучение, должны быть отражены заключения о состоянии здоровья при проведении медицинского осмотра следующими врачами-специалистами: терапевтом, окулистом, психиатром, наркологом, гинекологом, а также содержаться сведения о проведенных лабораторных и функциональных исследований (общий анализ крови, общий анализ мочи, глюкоза крови, холестерин, ЭКГ, флюорография органов грудной</w:t>
      </w:r>
      <w:r w:rsidRPr="003A6FC1">
        <w:rPr>
          <w:spacing w:val="-10"/>
        </w:rPr>
        <w:t xml:space="preserve"> </w:t>
      </w:r>
      <w:r w:rsidRPr="003A6FC1">
        <w:t>клетки).</w:t>
      </w:r>
      <w:proofErr w:type="gramEnd"/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586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После завершения этапа приоритетного зачисления лица, зачисленные на обучение в пределах особой квоты, исключается из конкурсных списков на основные конкурсные места по условиям поступления, по которым они зачислены на обучение в пределах особой</w:t>
      </w:r>
      <w:r w:rsidRPr="003A6FC1">
        <w:rPr>
          <w:spacing w:val="-13"/>
          <w:sz w:val="24"/>
          <w:szCs w:val="24"/>
        </w:rPr>
        <w:t xml:space="preserve"> </w:t>
      </w:r>
      <w:r w:rsidRPr="003A6FC1">
        <w:rPr>
          <w:sz w:val="24"/>
          <w:szCs w:val="24"/>
        </w:rPr>
        <w:t>квоты.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603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Места, которые освободились в связи с тем, что лица, зачисленные на обучение на этапе приоритетного зачисления, исключены из числа зачисленных, добавляются к основным конкурсным</w:t>
      </w:r>
      <w:r w:rsidRPr="003A6FC1">
        <w:rPr>
          <w:spacing w:val="-3"/>
          <w:sz w:val="24"/>
          <w:szCs w:val="24"/>
        </w:rPr>
        <w:t xml:space="preserve"> </w:t>
      </w:r>
      <w:r w:rsidRPr="003A6FC1">
        <w:rPr>
          <w:sz w:val="24"/>
          <w:szCs w:val="24"/>
        </w:rPr>
        <w:t>местам.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426"/>
          <w:tab w:val="left" w:pos="1701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При приеме на </w:t>
      </w:r>
      <w:proofErr w:type="gramStart"/>
      <w:r w:rsidRPr="003A6FC1">
        <w:rPr>
          <w:sz w:val="24"/>
          <w:szCs w:val="24"/>
        </w:rPr>
        <w:t>обучение по</w:t>
      </w:r>
      <w:r w:rsidRPr="003A6FC1">
        <w:rPr>
          <w:spacing w:val="51"/>
          <w:sz w:val="24"/>
          <w:szCs w:val="24"/>
        </w:rPr>
        <w:t xml:space="preserve"> </w:t>
      </w:r>
      <w:r w:rsidRPr="003A6FC1">
        <w:rPr>
          <w:sz w:val="24"/>
          <w:szCs w:val="24"/>
        </w:rPr>
        <w:t>программам</w:t>
      </w:r>
      <w:proofErr w:type="gramEnd"/>
      <w:r w:rsidRPr="003A6FC1">
        <w:rPr>
          <w:sz w:val="24"/>
          <w:szCs w:val="24"/>
        </w:rPr>
        <w:t xml:space="preserve"> </w:t>
      </w:r>
      <w:proofErr w:type="spellStart"/>
      <w:r w:rsidRPr="003A6FC1">
        <w:rPr>
          <w:sz w:val="24"/>
          <w:szCs w:val="24"/>
        </w:rPr>
        <w:t>бакалавриата</w:t>
      </w:r>
      <w:proofErr w:type="spellEnd"/>
      <w:r w:rsidRPr="003A6FC1">
        <w:rPr>
          <w:sz w:val="24"/>
          <w:szCs w:val="24"/>
        </w:rPr>
        <w:t xml:space="preserve"> и программам </w:t>
      </w:r>
      <w:proofErr w:type="spellStart"/>
      <w:r w:rsidRPr="003A6FC1">
        <w:rPr>
          <w:sz w:val="24"/>
          <w:szCs w:val="24"/>
        </w:rPr>
        <w:t>специалитета</w:t>
      </w:r>
      <w:proofErr w:type="spellEnd"/>
      <w:r w:rsidRPr="003A6FC1">
        <w:rPr>
          <w:sz w:val="24"/>
          <w:szCs w:val="24"/>
        </w:rPr>
        <w:t xml:space="preserve"> незаполненные места особой квоты, выделенной в рамках целевой квоты в соответствии с подпунктом «б» подпункта 5 пункта 7 Порядка, используются как места особой квоты или целевой</w:t>
      </w:r>
      <w:r w:rsidRPr="003A6FC1">
        <w:rPr>
          <w:spacing w:val="-1"/>
          <w:sz w:val="24"/>
          <w:szCs w:val="24"/>
        </w:rPr>
        <w:t xml:space="preserve"> </w:t>
      </w:r>
      <w:r w:rsidRPr="003A6FC1">
        <w:rPr>
          <w:sz w:val="24"/>
          <w:szCs w:val="24"/>
        </w:rPr>
        <w:t>квоты.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723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Незаполненные места в пределах квот используются для зачисления лиц, поступающих на основные места в рамках контрольных цифр без вступительных испытаний и по результатам вступительных</w:t>
      </w:r>
      <w:r w:rsidRPr="003A6FC1">
        <w:rPr>
          <w:spacing w:val="-3"/>
          <w:sz w:val="24"/>
          <w:szCs w:val="24"/>
        </w:rPr>
        <w:t xml:space="preserve"> </w:t>
      </w:r>
      <w:r w:rsidRPr="003A6FC1">
        <w:rPr>
          <w:sz w:val="24"/>
          <w:szCs w:val="24"/>
        </w:rPr>
        <w:t>испытаний.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692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В случае если после завершения зачисления имеются незаполненные места, организация может на основании конкурсных списков провести дополнительное зачисление на указанные</w:t>
      </w:r>
      <w:r w:rsidRPr="003A6FC1">
        <w:rPr>
          <w:spacing w:val="-3"/>
          <w:sz w:val="24"/>
          <w:szCs w:val="24"/>
        </w:rPr>
        <w:t xml:space="preserve"> </w:t>
      </w:r>
      <w:r w:rsidRPr="003A6FC1">
        <w:rPr>
          <w:sz w:val="24"/>
          <w:szCs w:val="24"/>
        </w:rPr>
        <w:t>места.</w:t>
      </w:r>
    </w:p>
    <w:p w:rsidR="00D10C9C" w:rsidRPr="003A6FC1" w:rsidRDefault="00D10C9C" w:rsidP="003A6FC1">
      <w:pPr>
        <w:pStyle w:val="a3"/>
        <w:tabs>
          <w:tab w:val="left" w:pos="1692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При проведении дополнительного зачисления на места в рамках контрольных цифр по программам </w:t>
      </w:r>
      <w:proofErr w:type="spellStart"/>
      <w:r w:rsidRPr="003A6FC1">
        <w:rPr>
          <w:sz w:val="24"/>
          <w:szCs w:val="24"/>
        </w:rPr>
        <w:t>бакалавриата</w:t>
      </w:r>
      <w:proofErr w:type="spellEnd"/>
      <w:r w:rsidRPr="003A6FC1">
        <w:rPr>
          <w:sz w:val="24"/>
          <w:szCs w:val="24"/>
        </w:rPr>
        <w:t xml:space="preserve"> и программам </w:t>
      </w:r>
      <w:proofErr w:type="spellStart"/>
      <w:r w:rsidRPr="003A6FC1">
        <w:rPr>
          <w:sz w:val="24"/>
          <w:szCs w:val="24"/>
        </w:rPr>
        <w:t>специалитета</w:t>
      </w:r>
      <w:proofErr w:type="spellEnd"/>
      <w:r w:rsidRPr="003A6FC1">
        <w:rPr>
          <w:sz w:val="24"/>
          <w:szCs w:val="24"/>
        </w:rPr>
        <w:t xml:space="preserve"> прием оригиналов документов установленного образца (выставление отметок о представлении оригинала на ЕПГУ) начинается </w:t>
      </w:r>
      <w:r w:rsidRPr="003A6FC1">
        <w:rPr>
          <w:b/>
          <w:sz w:val="24"/>
          <w:szCs w:val="24"/>
        </w:rPr>
        <w:t>10 августа</w:t>
      </w:r>
      <w:r w:rsidRPr="003A6FC1">
        <w:rPr>
          <w:sz w:val="24"/>
          <w:szCs w:val="24"/>
        </w:rPr>
        <w:t xml:space="preserve">, издание приказов о зачислении осуществляется не позднее </w:t>
      </w:r>
      <w:r w:rsidRPr="003A6FC1">
        <w:rPr>
          <w:b/>
          <w:sz w:val="24"/>
          <w:szCs w:val="24"/>
        </w:rPr>
        <w:t>14 августа</w:t>
      </w:r>
      <w:r w:rsidRPr="003A6FC1">
        <w:rPr>
          <w:sz w:val="24"/>
          <w:szCs w:val="24"/>
        </w:rPr>
        <w:t>.</w:t>
      </w:r>
    </w:p>
    <w:p w:rsidR="00D10C9C" w:rsidRPr="003A6FC1" w:rsidRDefault="00D10C9C" w:rsidP="003A6FC1">
      <w:pPr>
        <w:pStyle w:val="a3"/>
        <w:tabs>
          <w:tab w:val="left" w:pos="1692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Дополнительное зачисление по программам </w:t>
      </w:r>
      <w:proofErr w:type="spellStart"/>
      <w:r w:rsidRPr="003A6FC1">
        <w:rPr>
          <w:sz w:val="24"/>
          <w:szCs w:val="24"/>
        </w:rPr>
        <w:t>бакалавриата</w:t>
      </w:r>
      <w:proofErr w:type="spellEnd"/>
      <w:r w:rsidRPr="003A6FC1">
        <w:rPr>
          <w:sz w:val="24"/>
          <w:szCs w:val="24"/>
        </w:rPr>
        <w:t xml:space="preserve"> и программам </w:t>
      </w:r>
      <w:proofErr w:type="spellStart"/>
      <w:r w:rsidRPr="003A6FC1">
        <w:rPr>
          <w:sz w:val="24"/>
          <w:szCs w:val="24"/>
        </w:rPr>
        <w:t>специалитета</w:t>
      </w:r>
      <w:proofErr w:type="spellEnd"/>
      <w:r w:rsidRPr="003A6FC1">
        <w:rPr>
          <w:sz w:val="24"/>
          <w:szCs w:val="24"/>
        </w:rPr>
        <w:t xml:space="preserve"> по договорам об оказании платных образовательных услуг, по программам магистратуры проводится в сроки, установленные организацией.</w:t>
      </w:r>
    </w:p>
    <w:p w:rsidR="00D10C9C" w:rsidRPr="003A6FC1" w:rsidRDefault="00D10C9C" w:rsidP="003A6FC1">
      <w:pPr>
        <w:pStyle w:val="a3"/>
        <w:tabs>
          <w:tab w:val="left" w:pos="1692"/>
        </w:tabs>
        <w:spacing w:after="0"/>
        <w:ind w:left="-851" w:right="-143" w:firstLine="709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Дополнительное зачисление проводится в соответствии с правилами, установленными организацией.</w:t>
      </w:r>
    </w:p>
    <w:p w:rsidR="00D10C9C" w:rsidRPr="003A6FC1" w:rsidRDefault="00D10C9C" w:rsidP="003A6FC1">
      <w:pPr>
        <w:pStyle w:val="a3"/>
        <w:tabs>
          <w:tab w:val="left" w:pos="1692"/>
        </w:tabs>
        <w:spacing w:after="0"/>
        <w:ind w:left="-851" w:right="-143" w:firstLine="709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lastRenderedPageBreak/>
        <w:t>В случае если поступающий, зачисленный на места в рамках контрольных цифр, хочет быть зачисленным на места в рамках контрольных цифр на этапе дополнительного зачисления в иную организацию, он не позднее дня завершения приема оригинала на этапе дополнительного зачисления подает в организацию, в которую зачислен, заявление об отзыве оригинала с одновременной подачей заявления об отказе от зачисления либо заявление об отзыве</w:t>
      </w:r>
      <w:proofErr w:type="gramEnd"/>
      <w:r w:rsidRPr="003A6FC1">
        <w:rPr>
          <w:sz w:val="24"/>
          <w:szCs w:val="24"/>
        </w:rPr>
        <w:t xml:space="preserve"> документов.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62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 xml:space="preserve">При зачислении на </w:t>
      </w:r>
      <w:proofErr w:type="gramStart"/>
      <w:r w:rsidRPr="003A6FC1">
        <w:rPr>
          <w:sz w:val="24"/>
          <w:szCs w:val="24"/>
        </w:rPr>
        <w:t>обучение по договорам</w:t>
      </w:r>
      <w:proofErr w:type="gramEnd"/>
      <w:r w:rsidRPr="003A6FC1">
        <w:rPr>
          <w:sz w:val="24"/>
          <w:szCs w:val="24"/>
        </w:rPr>
        <w:t xml:space="preserve"> об оказании платных образовательных услуг установленное количество мест может быть превышено по решению организации. </w:t>
      </w:r>
      <w:proofErr w:type="gramStart"/>
      <w:r w:rsidRPr="003A6FC1">
        <w:rPr>
          <w:sz w:val="24"/>
          <w:szCs w:val="24"/>
        </w:rPr>
        <w:t>При принятии указанного решения организация зачисляет на обучение всех поступающих, набравших не менее минимального количества баллов, либо устанавливает сумму конкурсных баллов, необходимую для зачисления (далее –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(сумму баллов за каждое вступительное испытание и за индивидуальные достижения) не менее установленной суммы конкурсных</w:t>
      </w:r>
      <w:proofErr w:type="gramEnd"/>
      <w:r w:rsidRPr="003A6FC1">
        <w:rPr>
          <w:spacing w:val="-3"/>
          <w:sz w:val="24"/>
          <w:szCs w:val="24"/>
        </w:rPr>
        <w:t xml:space="preserve"> </w:t>
      </w:r>
      <w:r w:rsidRPr="003A6FC1">
        <w:rPr>
          <w:sz w:val="24"/>
          <w:szCs w:val="24"/>
        </w:rPr>
        <w:t>баллов.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62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proofErr w:type="gramStart"/>
      <w:r w:rsidRPr="003A6FC1">
        <w:rPr>
          <w:sz w:val="24"/>
          <w:szCs w:val="24"/>
        </w:rPr>
        <w:t>Институт формирует сведения о зачислении на обучение в виде отдельных списков по каждому конкурсу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поступающему, суммы конкурсных баллов, количества баллов за вступительные испытания и за индивидуальные достижения, оснований для приема без вступительных испытаний.</w:t>
      </w:r>
      <w:proofErr w:type="gramEnd"/>
      <w:r w:rsidRPr="003A6FC1">
        <w:rPr>
          <w:sz w:val="24"/>
          <w:szCs w:val="24"/>
        </w:rPr>
        <w:t xml:space="preserve">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:rsidR="00D10C9C" w:rsidRPr="003A6FC1" w:rsidRDefault="00D10C9C" w:rsidP="003A6FC1">
      <w:pPr>
        <w:pStyle w:val="a3"/>
        <w:widowControl w:val="0"/>
        <w:numPr>
          <w:ilvl w:val="1"/>
          <w:numId w:val="14"/>
        </w:numPr>
        <w:tabs>
          <w:tab w:val="left" w:pos="1625"/>
        </w:tabs>
        <w:autoSpaceDE w:val="0"/>
        <w:autoSpaceDN w:val="0"/>
        <w:spacing w:after="0" w:line="240" w:lineRule="auto"/>
        <w:ind w:left="-851" w:right="-143" w:firstLine="709"/>
        <w:contextualSpacing w:val="0"/>
        <w:jc w:val="both"/>
        <w:rPr>
          <w:sz w:val="24"/>
          <w:szCs w:val="24"/>
        </w:rPr>
      </w:pPr>
      <w:r w:rsidRPr="003A6FC1">
        <w:rPr>
          <w:sz w:val="24"/>
          <w:szCs w:val="24"/>
        </w:rPr>
        <w:t>Институт предоставляет места в общежитиях иногородним студентам. Подробная информация размещена на официальном сайте</w:t>
      </w:r>
      <w:r w:rsidRPr="003A6FC1">
        <w:rPr>
          <w:spacing w:val="-5"/>
          <w:sz w:val="24"/>
          <w:szCs w:val="24"/>
        </w:rPr>
        <w:t xml:space="preserve"> </w:t>
      </w:r>
      <w:r w:rsidRPr="003A6FC1">
        <w:rPr>
          <w:sz w:val="24"/>
          <w:szCs w:val="24"/>
        </w:rPr>
        <w:t>Института.</w:t>
      </w:r>
    </w:p>
    <w:p w:rsidR="00D10C9C" w:rsidRPr="003A6FC1" w:rsidRDefault="00D10C9C" w:rsidP="003A6FC1">
      <w:pPr>
        <w:pStyle w:val="a3"/>
        <w:tabs>
          <w:tab w:val="left" w:pos="1625"/>
          <w:tab w:val="left" w:pos="2198"/>
        </w:tabs>
        <w:spacing w:after="0"/>
        <w:ind w:left="-851" w:right="360" w:firstLine="709"/>
        <w:jc w:val="both"/>
        <w:rPr>
          <w:b/>
          <w:sz w:val="24"/>
          <w:szCs w:val="24"/>
        </w:rPr>
      </w:pPr>
    </w:p>
    <w:p w:rsidR="00292B83" w:rsidRPr="003A6FC1" w:rsidRDefault="00292B83" w:rsidP="003A6FC1">
      <w:pPr>
        <w:widowControl w:val="0"/>
        <w:adjustRightInd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 w:cs="Times New Roman"/>
        </w:rPr>
      </w:pPr>
    </w:p>
    <w:sectPr w:rsidR="00292B83" w:rsidRPr="003A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051"/>
    <w:multiLevelType w:val="hybridMultilevel"/>
    <w:tmpl w:val="8DEE66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302"/>
    <w:multiLevelType w:val="hybridMultilevel"/>
    <w:tmpl w:val="C61CA3F2"/>
    <w:lvl w:ilvl="0" w:tplc="5608E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14662"/>
    <w:multiLevelType w:val="hybridMultilevel"/>
    <w:tmpl w:val="A226242E"/>
    <w:lvl w:ilvl="0" w:tplc="5D2E0C10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4C2012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B17A1C92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60AAB8EC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CDDCE66A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F336EDFA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53925F24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5F5CD27C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5ECE6C54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3">
    <w:nsid w:val="1EE31F65"/>
    <w:multiLevelType w:val="hybridMultilevel"/>
    <w:tmpl w:val="20469C80"/>
    <w:lvl w:ilvl="0" w:tplc="6C906624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DB86464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A4D87424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14926F68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80EEB122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13109E56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B9768832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657497C2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6E2E3B84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4">
    <w:nsid w:val="24190AE1"/>
    <w:multiLevelType w:val="hybridMultilevel"/>
    <w:tmpl w:val="6FFA5F42"/>
    <w:lvl w:ilvl="0" w:tplc="1752E72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81411"/>
    <w:multiLevelType w:val="hybridMultilevel"/>
    <w:tmpl w:val="1A5CB638"/>
    <w:lvl w:ilvl="0" w:tplc="1F5678D6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AE1E2A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7D98B8EE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278ECA8E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40627242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B3C4E9EE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F9DE768A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ED740150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984291C6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6">
    <w:nsid w:val="3D470F1F"/>
    <w:multiLevelType w:val="hybridMultilevel"/>
    <w:tmpl w:val="AED4930C"/>
    <w:lvl w:ilvl="0" w:tplc="E39A4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485F90"/>
    <w:multiLevelType w:val="multilevel"/>
    <w:tmpl w:val="BF70E5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443558F0"/>
    <w:multiLevelType w:val="hybridMultilevel"/>
    <w:tmpl w:val="8C2A90AC"/>
    <w:lvl w:ilvl="0" w:tplc="CCC071A4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8181301"/>
    <w:multiLevelType w:val="hybridMultilevel"/>
    <w:tmpl w:val="77404A26"/>
    <w:lvl w:ilvl="0" w:tplc="0EC6192E">
      <w:start w:val="2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A6513F4"/>
    <w:multiLevelType w:val="hybridMultilevel"/>
    <w:tmpl w:val="32AEC402"/>
    <w:lvl w:ilvl="0" w:tplc="E39A45C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66800626"/>
    <w:multiLevelType w:val="hybridMultilevel"/>
    <w:tmpl w:val="2AAED26C"/>
    <w:lvl w:ilvl="0" w:tplc="21A0394E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1" w:tplc="9814A276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13F60120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70C22B26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AD7E4AC6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1C3A37AA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F9EEBBF8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AFE46464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CE74DACA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12">
    <w:nsid w:val="6D290926"/>
    <w:multiLevelType w:val="hybridMultilevel"/>
    <w:tmpl w:val="97D676E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B151D"/>
    <w:multiLevelType w:val="hybridMultilevel"/>
    <w:tmpl w:val="536A6D12"/>
    <w:lvl w:ilvl="0" w:tplc="CCC071A4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83"/>
    <w:rsid w:val="00145DD6"/>
    <w:rsid w:val="001868FE"/>
    <w:rsid w:val="00292B83"/>
    <w:rsid w:val="003A6FC1"/>
    <w:rsid w:val="00705799"/>
    <w:rsid w:val="00872463"/>
    <w:rsid w:val="00D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292B8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D10C9C"/>
    <w:pPr>
      <w:widowControl w:val="0"/>
      <w:autoSpaceDE w:val="0"/>
      <w:autoSpaceDN w:val="0"/>
      <w:spacing w:after="0" w:line="240" w:lineRule="auto"/>
      <w:ind w:left="22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10C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D10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292B8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D10C9C"/>
    <w:pPr>
      <w:widowControl w:val="0"/>
      <w:autoSpaceDE w:val="0"/>
      <w:autoSpaceDN w:val="0"/>
      <w:spacing w:after="0" w:line="240" w:lineRule="auto"/>
      <w:ind w:left="22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10C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rsid w:val="00D10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fzo</dc:creator>
  <cp:lastModifiedBy>priemka-01</cp:lastModifiedBy>
  <cp:revision>7</cp:revision>
  <dcterms:created xsi:type="dcterms:W3CDTF">2020-11-02T15:35:00Z</dcterms:created>
  <dcterms:modified xsi:type="dcterms:W3CDTF">2022-10-26T12:04:00Z</dcterms:modified>
</cp:coreProperties>
</file>